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beforeAutospacing="0" w:before="0" w:afterAutospacing="0" w:after="0"/>
        <w:jc w:val="center"/>
        <w:rPr>
          <w:rFonts w:ascii="Times New Roman" w:hAnsi="Times New Roman"/>
          <w:sz w:val="28"/>
          <w:szCs w:val="28"/>
        </w:rPr>
      </w:pPr>
      <w:r>
        <w:rPr>
          <w:rFonts w:cs="Arial" w:ascii="Times New Roman" w:hAnsi="Times New Roman"/>
          <w:b/>
          <w:bCs/>
          <w:sz w:val="28"/>
          <w:szCs w:val="28"/>
        </w:rPr>
        <w:t>Пользовательское Соглашение</w:t>
      </w:r>
    </w:p>
    <w:p>
      <w:pPr>
        <w:pStyle w:val="NormalWeb"/>
        <w:shd w:val="clear" w:color="auto" w:fill="FFFFFF"/>
        <w:spacing w:beforeAutospacing="0" w:before="0" w:afterAutospacing="0" w:after="0"/>
        <w:jc w:val="both"/>
        <w:rPr>
          <w:rFonts w:ascii="Times New Roman" w:hAnsi="Times New Roman" w:cs="Arial"/>
          <w:b/>
          <w:b/>
          <w:bCs/>
          <w:sz w:val="28"/>
          <w:szCs w:val="28"/>
        </w:rPr>
      </w:pPr>
      <w:r>
        <w:rPr>
          <w:rFonts w:cs="Arial" w:ascii="Times New Roman" w:hAnsi="Times New Roman"/>
          <w:b/>
          <w:bCs/>
          <w:sz w:val="28"/>
          <w:szCs w:val="28"/>
        </w:rPr>
      </w:r>
    </w:p>
    <w:p>
      <w:pPr>
        <w:pStyle w:val="NormalWeb"/>
        <w:shd w:val="clear" w:color="auto" w:fill="FFFFFF"/>
        <w:spacing w:beforeAutospacing="0" w:before="0" w:afterAutospacing="0" w:after="0"/>
        <w:jc w:val="both"/>
        <w:rPr/>
      </w:pPr>
      <w:r>
        <w:rPr>
          <w:rFonts w:cs="Arial" w:ascii="Times New Roman" w:hAnsi="Times New Roman"/>
          <w:sz w:val="28"/>
          <w:szCs w:val="28"/>
        </w:rPr>
        <w:t xml:space="preserve">Настоящее Пользовательское Соглашение («Соглашение») применяются к веб-сайту Компании, мобильным приложениям Компании и к страницам чатов Компании на любых интернет-платформах. Доменное имя сайта: </w:t>
      </w:r>
      <w:hyperlink r:id="rId2">
        <w:r>
          <w:rPr>
            <w:rStyle w:val="InternetLink"/>
            <w:rFonts w:ascii="Times New Roman" w:hAnsi="Times New Roman"/>
            <w:sz w:val="28"/>
            <w:szCs w:val="28"/>
            <w:lang w:val="en-US"/>
          </w:rPr>
          <w:t>https</w:t>
        </w:r>
        <w:r>
          <w:rPr>
            <w:rStyle w:val="InternetLink"/>
            <w:rFonts w:ascii="Times New Roman" w:hAnsi="Times New Roman"/>
            <w:sz w:val="28"/>
            <w:szCs w:val="28"/>
          </w:rPr>
          <w:t>://</w:t>
        </w:r>
        <w:r>
          <w:rPr>
            <w:rStyle w:val="InternetLink"/>
            <w:rFonts w:ascii="Times New Roman" w:hAnsi="Times New Roman"/>
            <w:sz w:val="28"/>
            <w:szCs w:val="28"/>
            <w:lang w:val="en-US"/>
          </w:rPr>
          <w:t>ai</w:t>
        </w:r>
        <w:r>
          <w:rPr>
            <w:rStyle w:val="InternetLink"/>
            <w:rFonts w:ascii="Times New Roman" w:hAnsi="Times New Roman"/>
            <w:sz w:val="28"/>
            <w:szCs w:val="28"/>
          </w:rPr>
          <w:t>-</w:t>
        </w:r>
        <w:r>
          <w:rPr>
            <w:rStyle w:val="InternetLink"/>
            <w:rFonts w:ascii="Times New Roman" w:hAnsi="Times New Roman"/>
            <w:sz w:val="28"/>
            <w:szCs w:val="28"/>
            <w:lang w:val="en-US"/>
          </w:rPr>
          <w:t>girlfriend</w:t>
        </w:r>
        <w:r>
          <w:rPr>
            <w:rStyle w:val="InternetLink"/>
            <w:rFonts w:ascii="Times New Roman" w:hAnsi="Times New Roman"/>
            <w:sz w:val="28"/>
            <w:szCs w:val="28"/>
          </w:rPr>
          <w:t>.</w:t>
        </w:r>
        <w:r>
          <w:rPr>
            <w:rStyle w:val="InternetLink"/>
            <w:rFonts w:ascii="Times New Roman" w:hAnsi="Times New Roman"/>
            <w:sz w:val="28"/>
            <w:szCs w:val="28"/>
            <w:lang w:val="en-US"/>
          </w:rPr>
          <w:t>ru</w:t>
        </w:r>
      </w:hyperlink>
    </w:p>
    <w:p>
      <w:pPr>
        <w:pStyle w:val="NormalWeb"/>
        <w:shd w:val="clear" w:color="auto" w:fill="FFFFFF"/>
        <w:spacing w:beforeAutospacing="0" w:before="0" w:afterAutospacing="0" w:after="0"/>
        <w:jc w:val="center"/>
        <w:rPr>
          <w:rFonts w:ascii="Times New Roman" w:hAnsi="Times New Roman" w:cs="Arial"/>
          <w:b/>
          <w:b/>
          <w:bCs/>
          <w:sz w:val="28"/>
          <w:szCs w:val="28"/>
        </w:rPr>
      </w:pPr>
      <w:r>
        <w:rPr>
          <w:rFonts w:cs="Arial" w:ascii="Times New Roman" w:hAnsi="Times New Roman"/>
          <w:b/>
          <w:bCs/>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ИСПОЛЬЗУЯ САЙТ, ВЫ АВТОМАТИЧЕСКИ СОГЛАШАЕТЕСЬ С ЭТИМИ УСЛОВИЯМИ ИСПОЛЬЗОВАНИЯ ПО ДАННОМУ ПОЛЬЗОВАТЕЛЬСКОМУ СОГЛАШЕНИЮ,  ТО ЕСТЬ АКЦЕПТУЕТЕ СОГЛАСИЕ С ДАННЫМИ УСЛОВИЯМИ; ЕСЛИ ВЫ НЕ СОГЛАСНЫ, НЕ ИСПОЛЬЗУЙТЕ САЙТ.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Компания оставляет за собой право по своему усмотрению изменять, модифицировать, добавлять или удалять части настоящих Условий использования в любое время. Пользователь обязан периодически проверять настоящие Условия использования на предмет изменений. Продолжение использования Сайта Пользователями после публикации изменений будет означать, что такой Пользователь принимает и соглашается с изменениями.  Пока Пользователь соблюдает настоящие Условия, Компания предоставляет Пользователю личные, неисключительные, непередаваемые, ограниченные права на вход и использование Сайта.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Принимая условия настоящего Соглашения, Пользователь соглашается с тем, что прочитал, понял и принял все условия и положения в настоящем Пользовательском Соглашении, а также в Политике конфиденциальности, размещённой на сайте. Кроме того, при использовании определенных услуг на Пользователя могут распространяться дополнительные соглашения, применимые к таким услугам.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Принятие условий каждого из Пользователей сайтов фиксируется и идентифицируется посредством присвоенного ему при регистрации уникального ID на системном сервере Компании. Выражением полного безоговорочного согласия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Пользователя с условиями настоящего Соглашения является пользование сайтами Компании. </w:t>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Web"/>
        <w:numPr>
          <w:ilvl w:val="0"/>
          <w:numId w:val="2"/>
        </w:numPr>
        <w:shd w:val="clear" w:color="auto" w:fill="FFFFFF"/>
        <w:spacing w:beforeAutospacing="0" w:before="0" w:afterAutospacing="0" w:after="0"/>
        <w:jc w:val="both"/>
        <w:rPr>
          <w:rFonts w:ascii="Times New Roman" w:hAnsi="Times New Roman"/>
          <w:sz w:val="28"/>
          <w:szCs w:val="28"/>
        </w:rPr>
      </w:pPr>
      <w:r>
        <w:rPr>
          <w:rFonts w:cs="Arial" w:ascii="Times New Roman" w:hAnsi="Times New Roman"/>
          <w:b/>
          <w:bCs/>
          <w:sz w:val="28"/>
          <w:szCs w:val="28"/>
        </w:rPr>
        <w:t xml:space="preserve">Термины и определения </w:t>
      </w:r>
    </w:p>
    <w:p>
      <w:pPr>
        <w:pStyle w:val="NormalWeb"/>
        <w:shd w:val="clear" w:color="auto" w:fill="FFFFFF"/>
        <w:spacing w:beforeAutospacing="0" w:before="0" w:afterAutospacing="0" w:after="0"/>
        <w:ind w:left="720" w:hanging="0"/>
        <w:jc w:val="both"/>
        <w:rPr>
          <w:rFonts w:ascii="Times New Roman" w:hAnsi="Times New Roman" w:cs="Arial"/>
          <w:b/>
          <w:b/>
          <w:bCs/>
          <w:sz w:val="28"/>
          <w:szCs w:val="28"/>
        </w:rPr>
      </w:pPr>
      <w:r>
        <w:rPr>
          <w:rFonts w:cs="Arial" w:ascii="Times New Roman" w:hAnsi="Times New Roman"/>
          <w:b/>
          <w:bCs/>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b/>
          <w:bCs/>
          <w:sz w:val="28"/>
          <w:szCs w:val="28"/>
        </w:rPr>
        <w:t>«Пользователь»</w:t>
      </w:r>
      <w:r>
        <w:rPr>
          <w:rFonts w:cs="Arial" w:ascii="Times New Roman" w:hAnsi="Times New Roman"/>
          <w:sz w:val="28"/>
          <w:szCs w:val="28"/>
        </w:rPr>
        <w:t xml:space="preserve"> – физическое лицо, зарегистрировавшееся на платформе Сайта в установленном настоящим Соглашением порядке. </w:t>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b/>
          <w:bCs/>
          <w:sz w:val="28"/>
          <w:szCs w:val="28"/>
        </w:rPr>
        <w:t>«Сайт»</w:t>
      </w:r>
      <w:r>
        <w:rPr>
          <w:rFonts w:cs="Arial" w:ascii="Times New Roman" w:hAnsi="Times New Roman"/>
          <w:sz w:val="28"/>
          <w:szCs w:val="28"/>
        </w:rPr>
        <w:t xml:space="preserve"> – программно-аппаратный комплекс, расположенный на сайте работоспособность которого обеспечивает Компания, и предоставляющий информационную площадку Пользователю для осуществления действий, предусмотренных настоящим Договором и Приложениями к нему в сети Интернет.  Для данного Соглашение понятие «Сайт» имеет расширенное толкование и относится ко всем мобильным приложениям Компании и к страницам чатов Компании на любых интернет-платформах.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b/>
          <w:bCs/>
          <w:sz w:val="28"/>
          <w:szCs w:val="28"/>
        </w:rPr>
        <w:t>«Личный кабинет»</w:t>
      </w:r>
      <w:r>
        <w:rPr>
          <w:rFonts w:cs="Arial" w:ascii="Times New Roman" w:hAnsi="Times New Roman"/>
          <w:sz w:val="28"/>
          <w:szCs w:val="28"/>
        </w:rPr>
        <w:t xml:space="preserve"> – система управления, в которой хранится личная информация Пользователя, такая как ФИО, номер телефона, электронная почта, программный членский счет, управляемый Пользователем непосредственно на сайте или с помощью Телеграм-бота. </w:t>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b/>
          <w:bCs/>
          <w:sz w:val="28"/>
          <w:szCs w:val="28"/>
        </w:rPr>
        <w:t>«Пароль»</w:t>
      </w:r>
      <w:r>
        <w:rPr>
          <w:rFonts w:cs="Arial" w:ascii="Times New Roman" w:hAnsi="Times New Roman"/>
          <w:sz w:val="28"/>
          <w:szCs w:val="28"/>
        </w:rPr>
        <w:t xml:space="preserve"> – генерируемая через Личный кабинет связка буквенных и числовых данных для  пользования Сайтом. </w:t>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Искусственный интеллект</w:t>
      </w:r>
      <w:r>
        <w:rPr>
          <w:rFonts w:cs="AppleSystemUIFont" w:ascii="Times New Roman" w:hAnsi="Times New Roman"/>
          <w:sz w:val="28"/>
          <w:szCs w:val="28"/>
          <w14:ligatures w14:val="standardContextual"/>
        </w:rPr>
        <w:t xml:space="preserve"> — это системный продукт  информатики, обладающий возможностями, которые мы традиционно связываем с человеческим разумом, имитирующие когнитивные способности человека, но остающиеся исключительно  компьютерной программой. </w:t>
      </w:r>
    </w:p>
    <w:p>
      <w:pPr>
        <w:pStyle w:val="Normal"/>
        <w:jc w:val="both"/>
        <w:rPr>
          <w:rFonts w:ascii="Times New Roman" w:hAnsi="Times New Roman" w:cs="AppleSystemUIFont"/>
          <w:sz w:val="28"/>
          <w:szCs w:val="28"/>
          <w14:ligatures w14:val="standardContextual"/>
        </w:rPr>
      </w:pPr>
      <w:r>
        <w:rPr>
          <w:rFonts w:cs="AppleSystemUIFont" w:ascii="Times New Roman" w:hAnsi="Times New Roman"/>
          <w:sz w:val="28"/>
          <w:szCs w:val="28"/>
          <w14:ligatures w14:val="standardContextual"/>
        </w:rPr>
      </w:r>
    </w:p>
    <w:p>
      <w:pPr>
        <w:pStyle w:val="Normal"/>
        <w:jc w:val="both"/>
        <w:rPr/>
      </w:pPr>
      <w:r>
        <w:rPr>
          <w:rFonts w:cs="Arial" w:ascii="Times New Roman" w:hAnsi="Times New Roman"/>
          <w:b/>
          <w:bCs/>
          <w:color w:val="202122"/>
          <w:sz w:val="28"/>
          <w:szCs w:val="28"/>
        </w:rPr>
        <w:t xml:space="preserve">Нейронная сеть </w:t>
      </w:r>
      <w:r>
        <w:rPr>
          <w:rStyle w:val="Appleconvertedspace"/>
          <w:rFonts w:cs="Arial" w:ascii="Times New Roman" w:hAnsi="Times New Roman"/>
          <w:color w:val="202122"/>
          <w:sz w:val="28"/>
          <w:szCs w:val="28"/>
          <w:shd w:fill="FFFFFF" w:val="clear"/>
        </w:rPr>
        <w:t> </w:t>
      </w:r>
      <w:r>
        <w:rPr>
          <w:rFonts w:cs="Arial" w:ascii="Times New Roman" w:hAnsi="Times New Roman"/>
          <w:color w:val="202122"/>
          <w:sz w:val="28"/>
          <w:szCs w:val="28"/>
          <w:shd w:fill="FFFFFF" w:val="clear"/>
        </w:rPr>
        <w:t>(также</w:t>
      </w:r>
      <w:r>
        <w:rPr>
          <w:rStyle w:val="Appleconvertedspace"/>
          <w:rFonts w:cs="Arial" w:ascii="Times New Roman" w:hAnsi="Times New Roman"/>
          <w:color w:val="202122"/>
          <w:sz w:val="28"/>
          <w:szCs w:val="28"/>
          <w:shd w:fill="FFFFFF" w:val="clear"/>
        </w:rPr>
        <w:t> </w:t>
      </w:r>
      <w:r>
        <w:rPr>
          <w:rFonts w:cs="Arial" w:ascii="Times New Roman" w:hAnsi="Times New Roman"/>
          <w:b/>
          <w:bCs/>
          <w:color w:val="202122"/>
          <w:sz w:val="28"/>
          <w:szCs w:val="28"/>
        </w:rPr>
        <w:t>искусственная нейронная сеть</w:t>
      </w:r>
      <w:r>
        <w:rPr>
          <w:rFonts w:cs="Arial" w:ascii="Times New Roman" w:hAnsi="Times New Roman"/>
          <w:color w:val="202122"/>
          <w:sz w:val="28"/>
          <w:szCs w:val="28"/>
          <w:shd w:fill="FFFFFF" w:val="clear"/>
        </w:rPr>
        <w:t>,</w:t>
      </w:r>
      <w:r>
        <w:rPr>
          <w:rStyle w:val="Appleconvertedspace"/>
          <w:rFonts w:cs="Arial" w:ascii="Times New Roman" w:hAnsi="Times New Roman"/>
          <w:color w:val="202122"/>
          <w:sz w:val="28"/>
          <w:szCs w:val="28"/>
          <w:shd w:fill="FFFFFF" w:val="clear"/>
        </w:rPr>
        <w:t> </w:t>
      </w:r>
      <w:r>
        <w:rPr>
          <w:rFonts w:cs="Arial" w:ascii="Times New Roman" w:hAnsi="Times New Roman"/>
          <w:b/>
          <w:bCs/>
          <w:color w:val="202122"/>
          <w:sz w:val="28"/>
          <w:szCs w:val="28"/>
        </w:rPr>
        <w:t>ИНС</w:t>
      </w:r>
      <w:r>
        <w:rPr>
          <w:rFonts w:cs="Arial" w:ascii="Times New Roman" w:hAnsi="Times New Roman"/>
          <w:color w:val="202122"/>
          <w:sz w:val="28"/>
          <w:szCs w:val="28"/>
          <w:shd w:fill="FFFFFF" w:val="clear"/>
        </w:rPr>
        <w:t>, или просто</w:t>
      </w:r>
      <w:r>
        <w:rPr>
          <w:rStyle w:val="Appleconvertedspace"/>
          <w:rFonts w:cs="Arial" w:ascii="Times New Roman" w:hAnsi="Times New Roman"/>
          <w:color w:val="202122"/>
          <w:sz w:val="28"/>
          <w:szCs w:val="28"/>
          <w:shd w:fill="FFFFFF" w:val="clear"/>
        </w:rPr>
        <w:t> </w:t>
      </w:r>
      <w:r>
        <w:rPr>
          <w:rFonts w:cs="Arial" w:ascii="Times New Roman" w:hAnsi="Times New Roman"/>
          <w:b/>
          <w:bCs/>
          <w:color w:val="202122"/>
          <w:sz w:val="28"/>
          <w:szCs w:val="28"/>
        </w:rPr>
        <w:t>нейросеть</w:t>
      </w:r>
      <w:r>
        <w:rPr>
          <w:rFonts w:cs="Arial" w:ascii="Times New Roman" w:hAnsi="Times New Roman"/>
          <w:color w:val="202122"/>
          <w:sz w:val="28"/>
          <w:szCs w:val="28"/>
          <w:shd w:fill="FFFFFF" w:val="clear"/>
        </w:rPr>
        <w:t>) —математическая модель</w:t>
      </w:r>
      <w:r>
        <w:rPr>
          <w:rFonts w:ascii="Times New Roman" w:hAnsi="Times New Roman"/>
          <w:sz w:val="28"/>
          <w:szCs w:val="28"/>
        </w:rPr>
        <w:t xml:space="preserve">, </w:t>
      </w:r>
      <w:r>
        <w:rPr>
          <w:rFonts w:cs="Arial" w:ascii="Times New Roman" w:hAnsi="Times New Roman"/>
          <w:color w:val="202122"/>
          <w:sz w:val="28"/>
          <w:szCs w:val="28"/>
          <w:shd w:fill="FFFFFF" w:val="clear"/>
        </w:rPr>
        <w:t xml:space="preserve"> а также её программное или аппаратное воплощение, построенная по принципу организации и функционирования биологических нейронных сетей — сетей нервных клеток живого организма.</w:t>
      </w:r>
      <w:r>
        <w:rPr>
          <w:rStyle w:val="Appleconvertedspace"/>
          <w:rFonts w:cs="Arial" w:ascii="Times New Roman" w:hAnsi="Times New Roman"/>
          <w:color w:val="202122"/>
          <w:sz w:val="28"/>
          <w:szCs w:val="28"/>
          <w:shd w:fill="FFFFFF" w:val="clear"/>
        </w:rPr>
        <w:t> </w:t>
      </w:r>
    </w:p>
    <w:p>
      <w:pPr>
        <w:pStyle w:val="Normal"/>
        <w:jc w:val="both"/>
        <w:rPr>
          <w:rFonts w:ascii="Times New Roman" w:hAnsi="Times New Roman" w:cs="AppleSystemUIFont"/>
          <w:sz w:val="28"/>
          <w:szCs w:val="28"/>
          <w14:ligatures w14:val="standardContextual"/>
        </w:rPr>
      </w:pPr>
      <w:r>
        <w:rPr>
          <w:rFonts w:cs="AppleSystemUIFont" w:ascii="Times New Roman" w:hAnsi="Times New Roman"/>
          <w:sz w:val="28"/>
          <w:szCs w:val="28"/>
          <w14:ligatures w14:val="standardContextual"/>
        </w:rPr>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 xml:space="preserve">Бот </w:t>
      </w:r>
      <w:r>
        <w:rPr>
          <w:rFonts w:cs="AppleSystemUIFont" w:ascii="Times New Roman" w:hAnsi="Times New Roman"/>
          <w:sz w:val="28"/>
          <w:szCs w:val="28"/>
          <w14:ligatures w14:val="standardContextual"/>
        </w:rPr>
        <w:t>– это многовариантный алгоритм, способный воспринимать информацию в самой простой и доступной для человека форме – диалог, оставаясь компьютерной программой.</w:t>
      </w:r>
    </w:p>
    <w:p>
      <w:pPr>
        <w:pStyle w:val="Normal"/>
        <w:jc w:val="both"/>
        <w:rPr>
          <w:rFonts w:ascii="Times New Roman" w:hAnsi="Times New Roman" w:cs="AppleSystemUIFont"/>
          <w:sz w:val="28"/>
          <w:szCs w:val="28"/>
          <w14:ligatures w14:val="standardContextual"/>
        </w:rPr>
      </w:pPr>
      <w:r>
        <w:rPr>
          <w:rFonts w:cs="AppleSystemUIFont" w:ascii="Times New Roman" w:hAnsi="Times New Roman"/>
          <w:sz w:val="28"/>
          <w:szCs w:val="28"/>
          <w14:ligatures w14:val="standardContextual"/>
        </w:rPr>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Чат</w:t>
      </w:r>
      <w:r>
        <w:rPr>
          <w:rFonts w:cs="AppleSystemUIFont" w:ascii="Times New Roman" w:hAnsi="Times New Roman"/>
          <w:sz w:val="28"/>
          <w:szCs w:val="28"/>
          <w14:ligatures w14:val="standardContextual"/>
        </w:rPr>
        <w:t xml:space="preserve"> – сервис обмена сообщения в режиме реального времени  на любой интернет-платформе. </w:t>
      </w:r>
    </w:p>
    <w:p>
      <w:pPr>
        <w:pStyle w:val="Normal"/>
        <w:jc w:val="both"/>
        <w:rPr>
          <w:rFonts w:ascii="Times New Roman" w:hAnsi="Times New Roman" w:cs="AppleSystemUIFont"/>
          <w:sz w:val="28"/>
          <w:szCs w:val="28"/>
          <w14:ligatures w14:val="standardContextual"/>
        </w:rPr>
      </w:pPr>
      <w:r>
        <w:rPr>
          <w:rFonts w:cs="AppleSystemUIFont" w:ascii="Times New Roman" w:hAnsi="Times New Roman"/>
          <w:sz w:val="28"/>
          <w:szCs w:val="28"/>
          <w14:ligatures w14:val="standardContextual"/>
        </w:rPr>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Содержание сайта</w:t>
      </w:r>
      <w:r>
        <w:rPr>
          <w:rFonts w:cs="AppleSystemUIFont" w:ascii="Times New Roman" w:hAnsi="Times New Roman"/>
          <w:sz w:val="28"/>
          <w:szCs w:val="28"/>
          <w14:ligatures w14:val="standardContextual"/>
        </w:rPr>
        <w:t xml:space="preserve">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музыкальные произведения с текстом или без текста,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w:t>
      </w:r>
    </w:p>
    <w:p>
      <w:pPr>
        <w:pStyle w:val="Normal"/>
        <w:jc w:val="both"/>
        <w:rPr>
          <w:rFonts w:ascii="Times New Roman" w:hAnsi="Times New Roman" w:cs="AppleSystemUIFont"/>
          <w:sz w:val="28"/>
          <w:szCs w:val="28"/>
          <w14:ligatures w14:val="standardContextual"/>
        </w:rPr>
      </w:pPr>
      <w:r>
        <w:rPr>
          <w:rFonts w:cs="AppleSystemUIFont" w:ascii="Times New Roman" w:hAnsi="Times New Roman"/>
          <w:sz w:val="28"/>
          <w:szCs w:val="28"/>
          <w14:ligatures w14:val="standardContextual"/>
        </w:rPr>
      </w:r>
    </w:p>
    <w:p>
      <w:pPr>
        <w:pStyle w:val="NormalWeb"/>
        <w:numPr>
          <w:ilvl w:val="0"/>
          <w:numId w:val="2"/>
        </w:numPr>
        <w:shd w:val="clear" w:color="auto" w:fill="FFFFFF"/>
        <w:spacing w:beforeAutospacing="0" w:before="0" w:afterAutospacing="0" w:after="0"/>
        <w:jc w:val="both"/>
        <w:rPr>
          <w:rFonts w:ascii="Times New Roman" w:hAnsi="Times New Roman"/>
          <w:sz w:val="28"/>
          <w:szCs w:val="28"/>
        </w:rPr>
      </w:pPr>
      <w:r>
        <w:rPr>
          <w:rFonts w:cs="Arial" w:ascii="Times New Roman" w:hAnsi="Times New Roman"/>
          <w:b/>
          <w:bCs/>
          <w:sz w:val="28"/>
          <w:szCs w:val="28"/>
        </w:rPr>
        <w:t xml:space="preserve">Право использовать Услуги и Сайт </w:t>
      </w:r>
    </w:p>
    <w:p>
      <w:pPr>
        <w:pStyle w:val="NormalWeb"/>
        <w:shd w:val="clear" w:color="auto" w:fill="FFFFFF"/>
        <w:spacing w:beforeAutospacing="0" w:before="0" w:afterAutospacing="0" w:after="0"/>
        <w:ind w:left="720" w:hanging="0"/>
        <w:jc w:val="both"/>
        <w:rPr>
          <w:rFonts w:ascii="Times New Roman" w:hAnsi="Times New Roman" w:cs="Arial"/>
          <w:b/>
          <w:b/>
          <w:bCs/>
          <w:sz w:val="28"/>
          <w:szCs w:val="28"/>
        </w:rPr>
      </w:pPr>
      <w:r>
        <w:rPr>
          <w:rFonts w:cs="Arial" w:ascii="Times New Roman" w:hAnsi="Times New Roman"/>
          <w:b/>
          <w:bCs/>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2.1. Регистрируясь для использования Личного кабинета, Пользователь подтверждает и гарантирует, что: </w:t>
      </w:r>
      <w:r>
        <w:rPr>
          <w:rFonts w:cs="Arial" w:ascii="Times New Roman" w:hAnsi="Times New Roman"/>
          <w:b/>
          <w:bCs/>
          <w:sz w:val="28"/>
          <w:szCs w:val="28"/>
        </w:rPr>
        <w:t xml:space="preserve">(1) ему исполнилось 18 лет или он достиг совершеннолетия для заключения договора в соответствии с применимым законодательством, </w:t>
      </w:r>
      <w:r>
        <w:rPr>
          <w:rFonts w:cs="Arial" w:ascii="Times New Roman" w:hAnsi="Times New Roman"/>
          <w:sz w:val="28"/>
          <w:szCs w:val="28"/>
        </w:rPr>
        <w:t>(2) является физическим лицом, обладающим полной дееспособностью и полномочиями для вступления в настоящее Соглашение, (3) не имеет приостановленного или заблокированного Личного кабинета  на сайтах Компании, (4) не имеет в настоящее время существующего Личного кабинета на сайтах Компании.</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2.2. При регистрации Личного кабинета на Сайте Пользователь соглашается предоставить личную информацию, запрашиваемую в целях проверки личности. Эта информация используется с целью предотвращения и выявления случаев отмывания денег, финансирования терроризма, мошенничества и других финансовых преступлений на платформе Компании.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2.3. Компании будет собирать и использовать данную информацию в соответствии с Политикой Компании в области обработки персональных данных и конфиденциальности персональной информации. В дополнение к предоставлению перечисленной информации, для обеспечения соответствия глобальным отраслевым стандартам хранения данных, Пользователь разрешает Компании вести учет такой информации в течение срока действия Личного кабинета. Пользователь также разрешает Компания направлять запросы и передавать персональные данные напрямую или через третьих лиц, необходимые для проверки личности Пользователя с целью защиты других Пользователей и/или Компания от финансовых преступлений, таких как мошенничество.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2.4. Запрашиваемая Компанией информация для активации Личного кабинета и /или проверки личности может включать, но не ограничивается, следующими данными Пользователя: имя, фамилия и отчество, адрес электронной почты, документ, выданный государственным органом, позволяющим установить личность, подтверждение адреса регистрации, собранными во время регистрации Личного кабинета.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2.5. Предоставляя эту информацию, Пользователь подтверждает, что она точна и достоверна. Осуществляя регистрацию, Пользователь гарантирует, что информация правдива, полна и будет своевременно обновляться при любых изменениях. Если есть какие-либо обоснованные сомнения в том, что предоставленная Пользователем информация является неверной, неправдивой, устаревшей или неполной, Компания имеет право отправить Пользователю уведомление с требованием внести исправления, удалить несоответствующую информацию и, в зависимости от обстоятельств, прекратить предоставление всех или части услуг для Пользователя.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2.6. Личный кабинет может использоваться только Пользователем, на имя которого он зарегистрирован. Компания оставляет за собой право приостановить, заблокировать или аннулировать Личный кабинет, который используется другим лицом. Пользователь должен немедленно уведомить Компанию, если Пользователь подозревает или знает о несанкционированном использовании своего имени пользователя и пароля. Компания не несет ответственности за любые убытки или ущерб, возникший в результате использования Личного кабинета Пользователем или какой-либо третьей стороной (независимо от того, разрешено ли использование Пользователем или нет).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2.7. Гарантийные сроки  на  услуги  Сайта составляют Один месяц. </w:t>
      </w:r>
    </w:p>
    <w:p>
      <w:pPr>
        <w:pStyle w:val="NormalWeb"/>
        <w:shd w:val="clear" w:color="auto" w:fill="FFFFFF"/>
        <w:spacing w:beforeAutospacing="0" w:before="0" w:afterAutospacing="0" w:after="0"/>
        <w:jc w:val="both"/>
        <w:rPr>
          <w:rFonts w:ascii="Times New Roman" w:hAnsi="Times New Roman" w:cs="Arial"/>
          <w:b/>
          <w:b/>
          <w:bCs/>
          <w:sz w:val="28"/>
          <w:szCs w:val="28"/>
        </w:rPr>
      </w:pPr>
      <w:r>
        <w:rPr>
          <w:rFonts w:cs="Arial" w:ascii="Times New Roman" w:hAnsi="Times New Roman"/>
          <w:b/>
          <w:bCs/>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b/>
          <w:bCs/>
          <w:sz w:val="28"/>
          <w:szCs w:val="28"/>
        </w:rPr>
        <w:t xml:space="preserve">3. Изменение условий Соглашения </w:t>
      </w:r>
    </w:p>
    <w:p>
      <w:pPr>
        <w:pStyle w:val="NormalWeb"/>
        <w:shd w:val="clear" w:color="auto" w:fill="FFFFFF"/>
        <w:spacing w:beforeAutospacing="0" w:before="0" w:afterAutospacing="0" w:after="0"/>
        <w:jc w:val="both"/>
        <w:rPr>
          <w:rFonts w:ascii="Times New Roman" w:hAnsi="Times New Roman" w:cs="Arial"/>
          <w:b/>
          <w:b/>
          <w:bCs/>
          <w:sz w:val="28"/>
          <w:szCs w:val="28"/>
        </w:rPr>
      </w:pPr>
      <w:r>
        <w:rPr>
          <w:rFonts w:cs="Arial" w:ascii="Times New Roman" w:hAnsi="Times New Roman"/>
          <w:b/>
          <w:bCs/>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Компания оставляет за собой право изменять Соглашение в любое время и по своему усмотрению. Компания будет обновлять дату после внесения изменений, в графе «Последняя редакция». Любые изменения условий в настоящем Соглашении вступают в силу немедленно после их публикации на Сайте. Таким образом, дальнейшее использование услуг Компании Пользователем будет расцениваться как принятие Соглашения в новой̆ редакции. Пользователь должен прекратить использование услуг и Сайта Компании если он не согласен с какими-либо изменениями Соглашения</w:t>
      </w:r>
      <w:r>
        <w:rPr>
          <w:rFonts w:cs="Arial" w:ascii="Times New Roman" w:hAnsi="Times New Roman"/>
          <w:color w:val="FF0000"/>
          <w:sz w:val="28"/>
          <w:szCs w:val="28"/>
        </w:rPr>
        <w:t xml:space="preserve">.  </w:t>
      </w:r>
      <w:r>
        <w:rPr>
          <w:rFonts w:cs="Arial" w:ascii="Times New Roman" w:hAnsi="Times New Roman"/>
          <w:color w:val="000000" w:themeColor="text1"/>
          <w:sz w:val="28"/>
          <w:szCs w:val="28"/>
        </w:rPr>
        <w:t xml:space="preserve">Компания имеет право в любой момент прекратить исполнение  настоящего  Соглашения в одностороннем порядке без предварительных условий и  каких-либо компенсаций. </w:t>
      </w:r>
    </w:p>
    <w:p>
      <w:pPr>
        <w:pStyle w:val="NormalWeb"/>
        <w:shd w:val="clear" w:color="auto" w:fill="FFFFFF"/>
        <w:spacing w:beforeAutospacing="0" w:before="0" w:afterAutospacing="0" w:after="0"/>
        <w:jc w:val="both"/>
        <w:rPr>
          <w:rFonts w:ascii="Times New Roman" w:hAnsi="Times New Roman" w:cs="Arial"/>
          <w:b/>
          <w:b/>
          <w:bCs/>
          <w:color w:val="000000" w:themeColor="text1"/>
          <w:sz w:val="28"/>
          <w:szCs w:val="28"/>
        </w:rPr>
      </w:pPr>
      <w:r>
        <w:rPr>
          <w:rFonts w:cs="Arial" w:ascii="Times New Roman" w:hAnsi="Times New Roman"/>
          <w:b/>
          <w:bCs/>
          <w:color w:val="000000" w:themeColor="text1"/>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b/>
          <w:bCs/>
          <w:sz w:val="28"/>
          <w:szCs w:val="28"/>
        </w:rPr>
        <w:t xml:space="preserve">4. Запрет использования услуг </w:t>
      </w:r>
    </w:p>
    <w:p>
      <w:pPr>
        <w:pStyle w:val="NormalWeb"/>
        <w:shd w:val="clear" w:color="auto" w:fill="FFFFFF"/>
        <w:spacing w:beforeAutospacing="0" w:before="0" w:afterAutospacing="0" w:after="0"/>
        <w:jc w:val="both"/>
        <w:rPr>
          <w:rFonts w:ascii="Times New Roman" w:hAnsi="Times New Roman" w:cs="Arial"/>
          <w:b/>
          <w:b/>
          <w:bCs/>
          <w:sz w:val="28"/>
          <w:szCs w:val="28"/>
        </w:rPr>
      </w:pPr>
      <w:r>
        <w:rPr>
          <w:rFonts w:cs="Arial" w:ascii="Times New Roman" w:hAnsi="Times New Roman"/>
          <w:b/>
          <w:bCs/>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Получая доступ к услугам и используя их, Пользователь заявляет и гарантирует, что его нет в списках торговых или экономических санкций, и он не находится на территории стран, где пользование данным Сайтом может быть запрещено.  Компания оставляет за собой право выбирать юрисдикции для работы и может ограничивать или отказывать в предоставлении услуг в странах по своему усмотрению. </w:t>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5. Предмет Соглашения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xml:space="preserve">5.1. Предметом настоящего Соглашения является предоставление Пользователю Сайта  доступа к содержащимся на Сайте товарам и оказываемым услугам. Услугами, предоставляемыми Сайтом, является голосовое и письменное общение  Пользователя на платной основе  с нейросетью на заданные Пользователем темы с учетом установленных в нейросети запретов общения на темы, запрещенные законодательством  и  принятыми в обществе нормами и традициями.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5.2. Компания предоставляет Пользователю следующие виды услуг (сервисов):</w:t>
      </w:r>
    </w:p>
    <w:p>
      <w:pPr>
        <w:pStyle w:val="Normal"/>
        <w:numPr>
          <w:ilvl w:val="0"/>
          <w:numId w:val="1"/>
        </w:numPr>
        <w:ind w:left="0" w:hanging="0"/>
        <w:jc w:val="both"/>
        <w:rPr>
          <w:rFonts w:ascii="Times New Roman" w:hAnsi="Times New Roman"/>
          <w:sz w:val="28"/>
          <w:szCs w:val="28"/>
        </w:rPr>
      </w:pPr>
      <w:r>
        <w:rPr>
          <w:rFonts w:cs="AppleSystemUIFont" w:ascii="Times New Roman" w:hAnsi="Times New Roman"/>
          <w:sz w:val="28"/>
          <w:szCs w:val="28"/>
          <w14:ligatures w14:val="standardContextual"/>
        </w:rPr>
        <w:t>доступ к электронному контенту на платной основе, с правом приобретения (скачивания), просмотра контента;</w:t>
      </w:r>
    </w:p>
    <w:p>
      <w:pPr>
        <w:pStyle w:val="Normal"/>
        <w:numPr>
          <w:ilvl w:val="0"/>
          <w:numId w:val="1"/>
        </w:numPr>
        <w:ind w:left="0" w:hanging="0"/>
        <w:jc w:val="both"/>
        <w:rPr>
          <w:rFonts w:ascii="Times New Roman" w:hAnsi="Times New Roman"/>
          <w:sz w:val="28"/>
          <w:szCs w:val="28"/>
        </w:rPr>
      </w:pPr>
      <w:r>
        <w:rPr>
          <w:rFonts w:cs="AppleSystemUIFont" w:ascii="Times New Roman" w:hAnsi="Times New Roman"/>
          <w:sz w:val="28"/>
          <w:szCs w:val="28"/>
          <w14:ligatures w14:val="standardContextual"/>
        </w:rPr>
        <w:t>доступ к средствам поиска и навигации на сайте;</w:t>
      </w:r>
    </w:p>
    <w:p>
      <w:pPr>
        <w:pStyle w:val="Normal"/>
        <w:numPr>
          <w:ilvl w:val="0"/>
          <w:numId w:val="1"/>
        </w:numPr>
        <w:ind w:left="0" w:hanging="0"/>
        <w:jc w:val="both"/>
        <w:rPr>
          <w:rFonts w:ascii="Times New Roman" w:hAnsi="Times New Roman"/>
          <w:sz w:val="28"/>
          <w:szCs w:val="28"/>
        </w:rPr>
      </w:pPr>
      <w:r>
        <w:rPr>
          <w:rFonts w:cs="AppleSystemUIFont" w:ascii="Times New Roman" w:hAnsi="Times New Roman"/>
          <w:sz w:val="28"/>
          <w:szCs w:val="28"/>
          <w14:ligatures w14:val="standardContextual"/>
        </w:rPr>
        <w:t>предоставление Пользователю возможности размещения сообщений, комментариев, рецензий Пользователей, выставления оценок контенту сайта;</w:t>
      </w:r>
    </w:p>
    <w:p>
      <w:pPr>
        <w:pStyle w:val="Normal"/>
        <w:numPr>
          <w:ilvl w:val="0"/>
          <w:numId w:val="1"/>
        </w:numPr>
        <w:ind w:left="0" w:hanging="0"/>
        <w:jc w:val="both"/>
        <w:rPr>
          <w:rFonts w:ascii="Times New Roman" w:hAnsi="Times New Roman"/>
          <w:sz w:val="28"/>
          <w:szCs w:val="28"/>
        </w:rPr>
      </w:pPr>
      <w:r>
        <w:rPr>
          <w:rFonts w:cs="AppleSystemUIFont" w:ascii="Times New Roman" w:hAnsi="Times New Roman"/>
          <w:sz w:val="28"/>
          <w:szCs w:val="28"/>
          <w14:ligatures w14:val="standardContextual"/>
        </w:rPr>
        <w:t xml:space="preserve">иные виды услуг (сервисов), реализуемые на страницах Сайта.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5.3.  Под действие настоящего Соглашения подпадают все существующие (реально функционирующие) на данный момент услуги (сервисы) Сайта, а также любые их последующие модификации и появляющиеся в дальнейшем Сайту предоставляется на платной основе.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xml:space="preserve">5.4. Настоящее Соглашение является публичной офертой. Получая доступ к Сайту Пользователь считается присоединившимся к настоящему Соглашению.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xml:space="preserve">5.5 . Доступ к сайту означает также право доступа Пользователя к боту, основанному на нейросети. Компания  пользуется  продуктом искусственного интеллекта, разработанного  иными организациями,  и не несет ответственности за полное содержание сообщений бота, генерируемых исключительно нейросетью.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xml:space="preserve">5.6. Стоимость предоставления услуги сайта составляет 50 (Пятьдесят) рублей за 1 (Одну) минуту за голосовое и письменное общение  Пользователя на платной основе  с нейросетью на заданные Пользователем темы с учетом установленных в нейросети запретов общения на темы, запрещенные законодательством  и  принятыми в обществе нормами и традициями.  Время общения с нейросетью ограничено суммой внесенных средств на условиях предоплаты.   Списание средств начинается с момента начала общения с нейросетью,  и  общение с нейросетью автоматически заканчивается  моментом окончания денег на счету Пользователя.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xml:space="preserve">5.7. </w:t>
      </w:r>
      <w:r>
        <w:rPr>
          <w:rFonts w:cs="Helvetica Neue" w:ascii="Times New Roman" w:hAnsi="Times New Roman"/>
          <w:color w:val="000000"/>
          <w:sz w:val="28"/>
          <w:szCs w:val="28"/>
        </w:rPr>
        <w:t xml:space="preserve">Для использования Услуг Сайта Пользователь должен зайти на страницу с указанным доменным именем и нажать на кнопку «Начать чат».  Ссылка переведет на страницу  выбора Амбассадора для общения и оплаты услуги.  Пользователю будет направлена платежная ссылка для оплаты. Порядок  оплаты прописан в разделе 7 настоящего Соглашения. </w:t>
      </w:r>
    </w:p>
    <w:p>
      <w:pPr>
        <w:pStyle w:val="Normal"/>
        <w:jc w:val="both"/>
        <w:rPr>
          <w:rFonts w:ascii="Times New Roman" w:hAnsi="Times New Roman" w:cs="AppleSystemUIFont"/>
          <w:sz w:val="28"/>
          <w:szCs w:val="28"/>
          <w:lang w:val="ru-AE"/>
          <w14:ligatures w14:val="standardContextual"/>
        </w:rPr>
      </w:pPr>
      <w:r>
        <w:rPr>
          <w:rFonts w:cs="AppleSystemUIFont" w:ascii="Times New Roman" w:hAnsi="Times New Roman"/>
          <w:sz w:val="28"/>
          <w:szCs w:val="28"/>
          <w:lang w:val="ru-AE"/>
          <w14:ligatures w14:val="standardContextual"/>
        </w:rPr>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6. Права и обязанности Сторон:</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6.1. Администрация сайта вправе: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6.1.1. Изменять правила пользования Сайтом и чатом, а также изменять содержание данного Сайта. Изменения вступают в силу с момента публикации новой редакции Соглашения на Сайте.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6.1.2. Ограничить доступ к Сайту и чату  в случае нарушения Пользователем условий настоящего Соглашения.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xml:space="preserve">6.1.3. Изменять размер оплаты, взимаемый за предоставление доступа к использованию Сайта. Изменение стоимости не будет распространяться на Пользователей, имеющих регистрацию к моменту изменения размера оплаты, за исключением случаев, особо оговоренных Администрацией Сайта. </w:t>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6.2. Пользователь вправе: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6.2.1. Получить доступ к использованию Сайта  и чата после соблюдения требований о регистрации и оплате.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6.2.2. Пользоваться всеми имеющимися на Сайте и в чате  услугами, а также приобретать любые продукты, предлагаемые на Сайте.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6.2.3. Задавать любые вопросы, относящиеся к услугам, размещенным на Сайте и в чате.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6.2.4. Пользоваться Сайтом исключительно в целях и порядке, предусмотренных Соглашением и не запрещенных  действующим законодательством.</w:t>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6.3. Пользователь Сайта обязуется: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6.3.1. Предоставлять по запросу Администрации сайта дополнительную информацию, которая имеет непосредственное отношение к предоставляемым услугам данного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6.3.2. Соблюдать имущественные и неимущественные права авторов и иных правообладателей при использовании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6.3.3. Не предпринимать действий, которые могут рассматриваться как нарушающие нормальную работу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6.3.4. Не распространять с использованием Сайта любую конфиденциальную и охраняемую законодательством информацию о физических либо юридических лицах.</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6.3.5. Избегать любых действий, в результате которых может быть нарушена конфиденциальность охраняемой законодательством информации.</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6.3.6. Не использовать Сайт для распространения информации рекламного характера, иначе как с согласия Администрации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6.3.7. Не использовать сервисы Сайта с целью:</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6.3.7. 1. загрузки контента, который является незаконным, нарушает любые права третьих лиц; пропагандирует насилие, жестокость, ненависть и (или) дискриминацию по расовому, национальному, половому, религиозному, социальному признакам; содержит недостоверные сведения и (или) оскорбления в адрес конкретных лиц, организаций, органов власти.</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6.3.7. 2. побуждения к совершению противоправных действий, а также содействия лицам, действия которых направлены на нарушение ограничений и запретов, действующих на территории Российской Федерации.</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6.3.7. 3. нарушения прав несовершеннолетних лиц и (или) причинение им вреда в любой форме.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6.3.7. 4. ущемления прав меньшинств.</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6.3.7. 5. представления себя за другого человека или представителя организации и (или) сообщества без достаточных на то прав, в том числе за сотрудников данного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6.3.7. 6. введения в заблуждение относительно свойств и характеристик какого-либо продукта, размещенного на Сайте.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6.3.7. некорректного сравнения продукта Сайта, а также формирования негативного отношения к лицам, (не) пользующимся определенными продуктами Сайта, или осуждения таких лиц.</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6.3.7.8. не провоцировать бота, основанного на ИИ,  на высказывания и темы, запрещенные действующим законодательством.</w:t>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6.4. Пользователю запрещается: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6.4.1.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6.4.2. Нарушать надлежащее функционирование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6.4.3. Любым способом обходить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6.4.4. Несанкционированный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6.4.4. Нарушать систему безопасности или аутентификации на Сайте или в любой сети, относящейся к Сайту.</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6.4.5. Выполнять обратный поиск, отслеживать или пытаться отслеживать любую информацию о любом другом Пользователе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6.4.6. Использовать Сайт и его Содержание в любых целях, запрещенных законодательством, а также подстрекать к любой незаконной деятельности или другой деятельности, нарушающей права Компании или других лиц.</w:t>
      </w:r>
    </w:p>
    <w:p>
      <w:pPr>
        <w:pStyle w:val="Normal"/>
        <w:jc w:val="both"/>
        <w:rPr>
          <w:rFonts w:ascii="Times New Roman" w:hAnsi="Times New Roman" w:cs="AppleSystemUIFont"/>
          <w:sz w:val="28"/>
          <w:szCs w:val="28"/>
          <w14:ligatures w14:val="standardContextual"/>
        </w:rPr>
      </w:pPr>
      <w:r>
        <w:rPr>
          <w:rFonts w:cs="AppleSystemUIFont" w:ascii="Times New Roman" w:hAnsi="Times New Roman"/>
          <w:sz w:val="28"/>
          <w:szCs w:val="28"/>
          <w14:ligatures w14:val="standardContextual"/>
        </w:rPr>
      </w:r>
    </w:p>
    <w:p>
      <w:pPr>
        <w:pStyle w:val="Normal"/>
        <w:jc w:val="both"/>
        <w:rPr>
          <w:rFonts w:ascii="Times New Roman" w:hAnsi="Times New Roman" w:cs="AppleSystemUIFont"/>
          <w:sz w:val="28"/>
          <w:szCs w:val="28"/>
          <w14:ligatures w14:val="standardContextual"/>
        </w:rPr>
      </w:pPr>
      <w:r>
        <w:rPr>
          <w:rFonts w:cs="AppleSystemUIFont" w:ascii="Times New Roman" w:hAnsi="Times New Roman"/>
          <w:sz w:val="28"/>
          <w:szCs w:val="28"/>
          <w14:ligatures w14:val="standardContextual"/>
        </w:rPr>
      </w:r>
    </w:p>
    <w:p>
      <w:pPr>
        <w:pStyle w:val="Normal"/>
        <w:spacing w:lineRule="auto" w:line="276" w:before="0" w:after="200"/>
        <w:jc w:val="both"/>
        <w:rPr>
          <w:rFonts w:ascii="Times New Roman" w:hAnsi="Times New Roman"/>
          <w:sz w:val="28"/>
          <w:szCs w:val="28"/>
        </w:rPr>
      </w:pPr>
      <w:r>
        <w:rPr>
          <w:rFonts w:ascii="Times New Roman" w:hAnsi="Times New Roman"/>
          <w:b/>
          <w:bCs/>
          <w:sz w:val="28"/>
          <w:szCs w:val="28"/>
        </w:rPr>
        <w:t xml:space="preserve">7. Правила оплаты </w:t>
      </w:r>
    </w:p>
    <w:p>
      <w:pPr>
        <w:pStyle w:val="Normal"/>
        <w:spacing w:lineRule="auto" w:line="276" w:before="0" w:after="200"/>
        <w:jc w:val="both"/>
        <w:rPr>
          <w:rFonts w:ascii="Times New Roman" w:hAnsi="Times New Roman"/>
          <w:sz w:val="28"/>
          <w:szCs w:val="28"/>
        </w:rPr>
      </w:pPr>
      <w:r>
        <w:rPr>
          <w:rFonts w:ascii="Times New Roman" w:hAnsi="Times New Roman"/>
          <w:sz w:val="28"/>
          <w:szCs w:val="28"/>
        </w:rPr>
        <w:t>7.1.1 К оплате принимаются платежные карты: VISA Inc, MasterCard WorldWide, МИР.</w:t>
      </w:r>
    </w:p>
    <w:p>
      <w:pPr>
        <w:pStyle w:val="Normal"/>
        <w:spacing w:lineRule="auto" w:line="276" w:before="0" w:after="200"/>
        <w:jc w:val="both"/>
        <w:rPr>
          <w:rFonts w:ascii="Times New Roman" w:hAnsi="Times New Roman"/>
          <w:sz w:val="28"/>
          <w:szCs w:val="28"/>
        </w:rPr>
      </w:pPr>
      <w:r>
        <w:rPr>
          <w:rFonts w:ascii="Times New Roman" w:hAnsi="Times New Roman"/>
          <w:sz w:val="28"/>
          <w:szCs w:val="28"/>
        </w:rPr>
        <w:t>7.1.2.  Для оплаты товара банковской картой при оформлении заказа в интернет-магазине выберите способ оплаты: банковской картой.</w:t>
      </w:r>
    </w:p>
    <w:p>
      <w:pPr>
        <w:pStyle w:val="Normal"/>
        <w:spacing w:lineRule="auto" w:line="276" w:before="0" w:after="200"/>
        <w:jc w:val="both"/>
        <w:rPr>
          <w:rFonts w:ascii="Times New Roman" w:hAnsi="Times New Roman"/>
          <w:sz w:val="28"/>
          <w:szCs w:val="28"/>
        </w:rPr>
      </w:pPr>
      <w:r>
        <w:rPr>
          <w:rFonts w:ascii="Times New Roman" w:hAnsi="Times New Roman"/>
          <w:sz w:val="28"/>
          <w:szCs w:val="28"/>
        </w:rPr>
        <w:t xml:space="preserve">7.1.3.  При оплате заказа банковской картой, обработка платежа происходит на авторизационной странице банка, где Вам необходимо ввести данные Вашей банковской карты: </w:t>
      </w:r>
    </w:p>
    <w:p>
      <w:pPr>
        <w:pStyle w:val="ListParagraph"/>
        <w:numPr>
          <w:ilvl w:val="0"/>
          <w:numId w:val="9"/>
        </w:numPr>
        <w:spacing w:lineRule="auto" w:line="276" w:before="0" w:after="200"/>
        <w:ind w:left="1134" w:hanging="567"/>
        <w:contextualSpacing/>
        <w:jc w:val="both"/>
        <w:rPr>
          <w:rFonts w:ascii="Times New Roman" w:hAnsi="Times New Roman"/>
          <w:sz w:val="28"/>
          <w:szCs w:val="28"/>
        </w:rPr>
      </w:pPr>
      <w:r>
        <w:rPr>
          <w:rFonts w:ascii="Times New Roman" w:hAnsi="Times New Roman"/>
          <w:sz w:val="28"/>
          <w:szCs w:val="28"/>
        </w:rPr>
        <w:t>тип карты</w:t>
      </w:r>
    </w:p>
    <w:p>
      <w:pPr>
        <w:pStyle w:val="ListParagraph"/>
        <w:numPr>
          <w:ilvl w:val="0"/>
          <w:numId w:val="3"/>
        </w:numPr>
        <w:spacing w:lineRule="auto" w:line="276" w:before="0" w:after="200"/>
        <w:ind w:left="1134" w:hanging="567"/>
        <w:contextualSpacing/>
        <w:jc w:val="both"/>
        <w:rPr>
          <w:rFonts w:ascii="Times New Roman" w:hAnsi="Times New Roman"/>
          <w:sz w:val="28"/>
          <w:szCs w:val="28"/>
        </w:rPr>
      </w:pPr>
      <w:r>
        <w:rPr>
          <w:rFonts w:ascii="Times New Roman" w:hAnsi="Times New Roman"/>
          <w:sz w:val="28"/>
          <w:szCs w:val="28"/>
        </w:rPr>
        <w:t xml:space="preserve">номер карты, </w:t>
      </w:r>
    </w:p>
    <w:p>
      <w:pPr>
        <w:pStyle w:val="ListParagraph"/>
        <w:numPr>
          <w:ilvl w:val="0"/>
          <w:numId w:val="3"/>
        </w:numPr>
        <w:spacing w:lineRule="auto" w:line="276" w:before="0" w:after="200"/>
        <w:ind w:left="1134" w:hanging="567"/>
        <w:contextualSpacing/>
        <w:jc w:val="both"/>
        <w:rPr>
          <w:rFonts w:ascii="Times New Roman" w:hAnsi="Times New Roman"/>
          <w:sz w:val="28"/>
          <w:szCs w:val="28"/>
        </w:rPr>
      </w:pPr>
      <w:r>
        <w:rPr>
          <w:rFonts w:ascii="Times New Roman" w:hAnsi="Times New Roman"/>
          <w:sz w:val="28"/>
          <w:szCs w:val="28"/>
        </w:rPr>
        <w:t>срок действия карты (указан на лицевой стороне карты)</w:t>
      </w:r>
    </w:p>
    <w:p>
      <w:pPr>
        <w:pStyle w:val="ListParagraph"/>
        <w:numPr>
          <w:ilvl w:val="0"/>
          <w:numId w:val="3"/>
        </w:numPr>
        <w:spacing w:lineRule="auto" w:line="276" w:before="0" w:after="200"/>
        <w:ind w:left="1134" w:hanging="567"/>
        <w:contextualSpacing/>
        <w:jc w:val="both"/>
        <w:rPr>
          <w:rFonts w:ascii="Times New Roman" w:hAnsi="Times New Roman"/>
          <w:sz w:val="28"/>
          <w:szCs w:val="28"/>
        </w:rPr>
      </w:pPr>
      <w:r>
        <w:rPr>
          <w:rFonts w:ascii="Times New Roman" w:hAnsi="Times New Roman"/>
          <w:sz w:val="28"/>
          <w:szCs w:val="28"/>
        </w:rPr>
        <w:t>Имя держателя карты (латинскими буквами, точно также как указано на карте)</w:t>
      </w:r>
    </w:p>
    <w:p>
      <w:pPr>
        <w:pStyle w:val="ListParagraph"/>
        <w:numPr>
          <w:ilvl w:val="0"/>
          <w:numId w:val="3"/>
        </w:numPr>
        <w:spacing w:lineRule="auto" w:line="276" w:before="0" w:after="200"/>
        <w:ind w:left="1134" w:hanging="567"/>
        <w:contextualSpacing/>
        <w:jc w:val="both"/>
        <w:rPr>
          <w:rFonts w:ascii="Times New Roman" w:hAnsi="Times New Roman"/>
          <w:sz w:val="28"/>
          <w:szCs w:val="28"/>
        </w:rPr>
      </w:pPr>
      <w:r>
        <w:rPr>
          <w:rFonts w:ascii="Times New Roman" w:hAnsi="Times New Roman"/>
          <w:sz w:val="28"/>
          <w:szCs w:val="28"/>
        </w:rPr>
        <w:t>CVC2/CVV2 код</w:t>
      </w:r>
    </w:p>
    <w:p>
      <w:pPr>
        <w:pStyle w:val="Normal"/>
        <w:spacing w:lineRule="auto" w:line="276" w:before="0" w:after="200"/>
        <w:ind w:left="360" w:hanging="0"/>
        <w:jc w:val="center"/>
        <w:rPr>
          <w:rFonts w:ascii="Times New Roman" w:hAnsi="Times New Roman"/>
          <w:sz w:val="28"/>
          <w:szCs w:val="28"/>
        </w:rPr>
      </w:pPr>
      <w:r>
        <w:rPr>
          <w:rFonts w:ascii="Times New Roman" w:hAnsi="Times New Roman"/>
          <w:sz w:val="28"/>
          <w:szCs w:val="28"/>
        </w:rPr>
        <w:drawing>
          <wp:inline distT="0" distB="0" distL="0" distR="0">
            <wp:extent cx="3448685" cy="2272665"/>
            <wp:effectExtent l="0" t="0" r="0" b="0"/>
            <wp:docPr id="1" name="Рисунок 1" descr="Изображение выглядит как текст, снимок экрана, Шрифт, Прямоугольн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снимок экрана, Шрифт, Прямоугольник&#10;&#10;Автоматически созданное описание"/>
                    <pic:cNvPicPr>
                      <a:picLocks noChangeAspect="1" noChangeArrowheads="1"/>
                    </pic:cNvPicPr>
                  </pic:nvPicPr>
                  <pic:blipFill>
                    <a:blip r:embed="rId3"/>
                    <a:stretch>
                      <a:fillRect/>
                    </a:stretch>
                  </pic:blipFill>
                  <pic:spPr bwMode="auto">
                    <a:xfrm>
                      <a:off x="0" y="0"/>
                      <a:ext cx="3448685" cy="2272665"/>
                    </a:xfrm>
                    <a:prstGeom prst="rect">
                      <a:avLst/>
                    </a:prstGeom>
                  </pic:spPr>
                </pic:pic>
              </a:graphicData>
            </a:graphic>
          </wp:inline>
        </w:drawing>
      </w:r>
    </w:p>
    <w:p>
      <w:pPr>
        <w:pStyle w:val="Normal"/>
        <w:spacing w:lineRule="auto" w:line="276" w:before="0" w:after="200"/>
        <w:jc w:val="both"/>
        <w:rPr>
          <w:rFonts w:ascii="Times New Roman" w:hAnsi="Times New Roman"/>
          <w:sz w:val="28"/>
          <w:szCs w:val="28"/>
        </w:rPr>
      </w:pPr>
      <w:r>
        <w:rPr>
          <w:rFonts w:ascii="Times New Roman" w:hAnsi="Times New Roman"/>
          <w:sz w:val="28"/>
          <w:szCs w:val="28"/>
        </w:rPr>
      </w:r>
    </w:p>
    <w:p>
      <w:pPr>
        <w:pStyle w:val="Normal"/>
        <w:spacing w:lineRule="auto" w:line="276" w:before="0" w:after="200"/>
        <w:jc w:val="both"/>
        <w:rPr>
          <w:rFonts w:ascii="Times New Roman" w:hAnsi="Times New Roman"/>
          <w:sz w:val="28"/>
          <w:szCs w:val="28"/>
        </w:rPr>
      </w:pPr>
      <w:r>
        <w:rPr>
          <w:rFonts w:ascii="Times New Roman" w:hAnsi="Times New Roman"/>
          <w:sz w:val="28"/>
          <w:szCs w:val="28"/>
        </w:rPr>
        <w:t>7.1.4. Если Ваша карта подключена к услуге 3D-Secure, Вы будете автоматически переадресованы на страницу банка, выпустившего карту, для прохождения процедуры аутентификации. Информацию о правилах и методах дополнительной идентификации уточняйте в Банке, выдавшем Вам банковскую карту.</w:t>
      </w:r>
    </w:p>
    <w:p>
      <w:pPr>
        <w:pStyle w:val="Normal"/>
        <w:spacing w:lineRule="auto" w:line="276" w:before="0" w:after="200"/>
        <w:jc w:val="both"/>
        <w:rPr>
          <w:rFonts w:ascii="Times New Roman" w:hAnsi="Times New Roman"/>
          <w:sz w:val="28"/>
          <w:szCs w:val="28"/>
        </w:rPr>
      </w:pPr>
      <w:r>
        <w:rPr>
          <w:rFonts w:ascii="Times New Roman" w:hAnsi="Times New Roman"/>
          <w:sz w:val="28"/>
          <w:szCs w:val="28"/>
        </w:rPr>
        <w:t xml:space="preserve">7.1.5 Безопасность обработки интернет-платежей через платежный шлюз банка гарантирована международным сертификатом безопасности PCI DSS. Передача информации происходит с применением технологии шифрования SSL. </w:t>
      </w:r>
      <w:r>
        <w:rPr>
          <w:rFonts w:ascii="Times New Roman" w:hAnsi="Times New Roman"/>
          <w:color w:val="939393"/>
          <w:sz w:val="28"/>
          <w:szCs w:val="28"/>
          <w:shd w:fill="FFFFFF" w:val="clear"/>
        </w:rPr>
        <w:t> </w:t>
      </w:r>
      <w:r>
        <w:rPr>
          <w:rFonts w:ascii="Times New Roman" w:hAnsi="Times New Roman"/>
          <w:sz w:val="28"/>
          <w:szCs w:val="28"/>
        </w:rPr>
        <w:t>Эта информация недоступна посторонним лицам.</w:t>
      </w:r>
    </w:p>
    <w:p>
      <w:pPr>
        <w:pStyle w:val="Normal"/>
        <w:spacing w:lineRule="auto" w:line="276" w:before="0" w:after="200"/>
        <w:jc w:val="both"/>
        <w:rPr>
          <w:rFonts w:ascii="Times New Roman" w:hAnsi="Times New Roman"/>
          <w:sz w:val="28"/>
          <w:szCs w:val="28"/>
        </w:rPr>
      </w:pPr>
      <w:r>
        <w:rPr>
          <w:rFonts w:ascii="Times New Roman" w:hAnsi="Times New Roman"/>
          <w:b/>
          <w:bCs/>
          <w:sz w:val="28"/>
          <w:szCs w:val="28"/>
        </w:rPr>
        <w:t>7.2. Советы и рекомендации по необходимым мерам безопасности проведения платежей с использованием банковской карты:</w:t>
      </w:r>
    </w:p>
    <w:p>
      <w:pPr>
        <w:pStyle w:val="ListParagraph"/>
        <w:numPr>
          <w:ilvl w:val="0"/>
          <w:numId w:val="10"/>
        </w:numPr>
        <w:spacing w:lineRule="auto" w:line="276" w:before="0" w:after="200"/>
        <w:ind w:left="1134" w:hanging="567"/>
        <w:contextualSpacing/>
        <w:jc w:val="both"/>
        <w:rPr>
          <w:rFonts w:ascii="Times New Roman" w:hAnsi="Times New Roman"/>
          <w:sz w:val="28"/>
          <w:szCs w:val="28"/>
        </w:rPr>
      </w:pPr>
      <w:r>
        <w:rPr>
          <w:rFonts w:ascii="Times New Roman" w:hAnsi="Times New Roman"/>
          <w:b/>
          <w:sz w:val="28"/>
          <w:szCs w:val="28"/>
        </w:rPr>
        <w:t>берегите свои пластиковые карты</w:t>
      </w:r>
      <w:r>
        <w:rPr>
          <w:rFonts w:ascii="Times New Roman" w:hAnsi="Times New Roman"/>
          <w:sz w:val="28"/>
          <w:szCs w:val="28"/>
        </w:rPr>
        <w:t xml:space="preserve"> так же, как бережете наличные деньги. Не забывайте их в машине, ресторане, магазине и т.д.</w:t>
      </w:r>
    </w:p>
    <w:p>
      <w:pPr>
        <w:pStyle w:val="ListParagraph"/>
        <w:numPr>
          <w:ilvl w:val="0"/>
          <w:numId w:val="4"/>
        </w:numPr>
        <w:spacing w:lineRule="auto" w:line="276" w:before="0" w:after="200"/>
        <w:ind w:left="1134" w:hanging="567"/>
        <w:contextualSpacing/>
        <w:jc w:val="both"/>
        <w:rPr>
          <w:rFonts w:ascii="Times New Roman" w:hAnsi="Times New Roman"/>
          <w:sz w:val="28"/>
          <w:szCs w:val="28"/>
        </w:rPr>
      </w:pPr>
      <w:r>
        <w:rPr>
          <w:rFonts w:ascii="Times New Roman" w:hAnsi="Times New Roman"/>
          <w:sz w:val="28"/>
          <w:szCs w:val="28"/>
        </w:rPr>
        <w:t xml:space="preserve">никогда </w:t>
      </w:r>
      <w:r>
        <w:rPr>
          <w:rFonts w:ascii="Times New Roman" w:hAnsi="Times New Roman"/>
          <w:b/>
          <w:sz w:val="28"/>
          <w:szCs w:val="28"/>
        </w:rPr>
        <w:t>не передавайте полный номер своей кредитной карты</w:t>
      </w:r>
      <w:r>
        <w:rPr>
          <w:rFonts w:ascii="Times New Roman" w:hAnsi="Times New Roman"/>
          <w:sz w:val="28"/>
          <w:szCs w:val="28"/>
        </w:rPr>
        <w:t xml:space="preserve"> по телефону каким-либо лицам или компаниям</w:t>
      </w:r>
    </w:p>
    <w:p>
      <w:pPr>
        <w:pStyle w:val="ListParagraph"/>
        <w:numPr>
          <w:ilvl w:val="0"/>
          <w:numId w:val="4"/>
        </w:numPr>
        <w:spacing w:lineRule="auto" w:line="276" w:before="0" w:after="200"/>
        <w:ind w:left="1134" w:hanging="567"/>
        <w:contextualSpacing/>
        <w:jc w:val="both"/>
        <w:rPr>
          <w:rFonts w:ascii="Times New Roman" w:hAnsi="Times New Roman"/>
          <w:sz w:val="28"/>
          <w:szCs w:val="28"/>
        </w:rPr>
      </w:pPr>
      <w:r>
        <w:rPr>
          <w:rFonts w:ascii="Times New Roman" w:hAnsi="Times New Roman"/>
          <w:sz w:val="28"/>
          <w:szCs w:val="28"/>
        </w:rPr>
        <w:t>всегда имейте под рукой номер телефона для экстренной связи с банком, выпустившим вашу карту, и в случае ее утраты немедленно свяжитесь с банком</w:t>
      </w:r>
    </w:p>
    <w:p>
      <w:pPr>
        <w:pStyle w:val="ListParagraph"/>
        <w:numPr>
          <w:ilvl w:val="0"/>
          <w:numId w:val="4"/>
        </w:numPr>
        <w:spacing w:lineRule="auto" w:line="276" w:before="0" w:after="200"/>
        <w:ind w:left="1134" w:hanging="567"/>
        <w:contextualSpacing/>
        <w:jc w:val="both"/>
        <w:rPr>
          <w:rFonts w:ascii="Times New Roman" w:hAnsi="Times New Roman"/>
          <w:sz w:val="28"/>
          <w:szCs w:val="28"/>
        </w:rPr>
      </w:pPr>
      <w:r>
        <w:rPr>
          <w:rFonts w:ascii="Times New Roman" w:hAnsi="Times New Roman"/>
          <w:sz w:val="28"/>
          <w:szCs w:val="28"/>
        </w:rPr>
        <w:t>вводите реквизиты карты  только при совершении покупки. Никогда не указывайте их по каким-то другим причинам.</w:t>
      </w:r>
    </w:p>
    <w:p>
      <w:pPr>
        <w:pStyle w:val="Normal"/>
        <w:spacing w:lineRule="auto" w:line="276" w:before="0" w:after="200"/>
        <w:jc w:val="both"/>
        <w:rPr>
          <w:rFonts w:ascii="Times New Roman" w:hAnsi="Times New Roman"/>
          <w:sz w:val="28"/>
          <w:szCs w:val="28"/>
        </w:rPr>
      </w:pPr>
      <w:r>
        <w:rPr>
          <w:rFonts w:ascii="Times New Roman" w:hAnsi="Times New Roman"/>
          <w:b/>
          <w:bCs/>
          <w:color w:val="000000" w:themeColor="text1"/>
          <w:sz w:val="28"/>
          <w:szCs w:val="28"/>
        </w:rPr>
        <w:t>7.3. Возврат товара</w:t>
      </w:r>
    </w:p>
    <w:p>
      <w:pPr>
        <w:pStyle w:val="Normal"/>
        <w:shd w:val="clear" w:color="auto" w:fill="FFFFFF"/>
        <w:spacing w:lineRule="atLeast" w:line="300" w:before="210" w:after="210"/>
        <w:ind w:right="300" w:hanging="0"/>
        <w:jc w:val="both"/>
        <w:textAlignment w:val="baseline"/>
        <w:rPr>
          <w:rFonts w:ascii="Times New Roman" w:hAnsi="Times New Roman"/>
          <w:sz w:val="28"/>
          <w:szCs w:val="28"/>
        </w:rPr>
      </w:pPr>
      <w:r>
        <w:rPr>
          <w:rFonts w:ascii="Times New Roman" w:hAnsi="Times New Roman"/>
          <w:color w:val="000000" w:themeColor="text1"/>
          <w:sz w:val="28"/>
          <w:szCs w:val="28"/>
        </w:rPr>
        <w:t>7.3.1. Процедура возврата товара регламентируется статьей 26.1 федерального закона «О защите прав потребителей».</w:t>
      </w:r>
    </w:p>
    <w:p>
      <w:pPr>
        <w:pStyle w:val="ListParagraph"/>
        <w:numPr>
          <w:ilvl w:val="2"/>
          <w:numId w:val="6"/>
        </w:numPr>
        <w:shd w:val="clear" w:color="auto" w:fill="FFFFFF"/>
        <w:spacing w:lineRule="atLeast" w:line="300"/>
        <w:ind w:left="142" w:hanging="0"/>
        <w:jc w:val="both"/>
        <w:textAlignment w:val="baseline"/>
        <w:rPr>
          <w:rFonts w:ascii="Times New Roman" w:hAnsi="Times New Roman"/>
          <w:sz w:val="28"/>
          <w:szCs w:val="28"/>
        </w:rPr>
      </w:pPr>
      <w:r>
        <w:rPr>
          <w:rFonts w:ascii="Times New Roman" w:hAnsi="Times New Roman"/>
          <w:color w:val="000000" w:themeColor="text1"/>
          <w:sz w:val="28"/>
          <w:szCs w:val="28"/>
        </w:rPr>
        <w:t> </w:t>
      </w:r>
      <w:r>
        <w:rPr>
          <w:rFonts w:ascii="Times New Roman" w:hAnsi="Times New Roman"/>
          <w:color w:val="000000" w:themeColor="text1"/>
          <w:sz w:val="28"/>
          <w:szCs w:val="28"/>
        </w:rPr>
        <w:t>Потребитель вправе отказаться от товара в любое время до его передачи, а после передачи товара - в течение семи дней;</w:t>
      </w:r>
    </w:p>
    <w:p>
      <w:pPr>
        <w:pStyle w:val="ListParagraph"/>
        <w:numPr>
          <w:ilvl w:val="2"/>
          <w:numId w:val="6"/>
        </w:numPr>
        <w:shd w:val="clear" w:color="auto" w:fill="FFFFFF"/>
        <w:spacing w:lineRule="atLeast" w:line="300"/>
        <w:ind w:left="142" w:hanging="0"/>
        <w:jc w:val="both"/>
        <w:textAlignment w:val="baseline"/>
        <w:rPr>
          <w:rFonts w:ascii="Times New Roman" w:hAnsi="Times New Roman"/>
          <w:sz w:val="28"/>
          <w:szCs w:val="28"/>
        </w:rPr>
      </w:pPr>
      <w:r>
        <w:rPr>
          <w:rFonts w:ascii="Times New Roman" w:hAnsi="Times New Roman"/>
          <w:color w:val="000000" w:themeColor="text1"/>
          <w:sz w:val="28"/>
          <w:szCs w:val="28"/>
        </w:rPr>
        <w:t> </w:t>
      </w:r>
      <w:r>
        <w:rPr>
          <w:rFonts w:ascii="Times New Roman" w:hAnsi="Times New Roman"/>
          <w:color w:val="000000" w:themeColor="text1"/>
          <w:sz w:val="28"/>
          <w:szCs w:val="28"/>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pPr>
        <w:pStyle w:val="ListParagraph"/>
        <w:numPr>
          <w:ilvl w:val="2"/>
          <w:numId w:val="6"/>
        </w:numPr>
        <w:shd w:val="clear" w:color="auto" w:fill="FFFFFF"/>
        <w:spacing w:lineRule="atLeast" w:line="300"/>
        <w:ind w:left="142" w:hanging="0"/>
        <w:jc w:val="both"/>
        <w:textAlignment w:val="baseline"/>
        <w:rPr>
          <w:rFonts w:ascii="Times New Roman" w:hAnsi="Times New Roman"/>
          <w:sz w:val="28"/>
          <w:szCs w:val="28"/>
        </w:rPr>
      </w:pPr>
      <w:r>
        <w:rPr>
          <w:rFonts w:ascii="Times New Roman" w:hAnsi="Times New Roman"/>
          <w:color w:val="000000" w:themeColor="text1"/>
          <w:sz w:val="28"/>
          <w:szCs w:val="28"/>
        </w:rPr>
        <w:t> </w:t>
      </w:r>
      <w:r>
        <w:rPr>
          <w:rFonts w:ascii="Times New Roman" w:hAnsi="Times New Roman"/>
          <w:color w:val="000000" w:themeColor="text1"/>
          <w:sz w:val="28"/>
          <w:szCs w:val="28"/>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p>
    <w:p>
      <w:pPr>
        <w:pStyle w:val="ListParagraph"/>
        <w:numPr>
          <w:ilvl w:val="2"/>
          <w:numId w:val="6"/>
        </w:numPr>
        <w:shd w:val="clear" w:color="auto" w:fill="FFFFFF"/>
        <w:spacing w:lineRule="atLeast" w:line="300"/>
        <w:ind w:left="142" w:hanging="0"/>
        <w:jc w:val="both"/>
        <w:textAlignment w:val="baseline"/>
        <w:rPr>
          <w:rFonts w:ascii="Times New Roman" w:hAnsi="Times New Roman"/>
          <w:sz w:val="28"/>
          <w:szCs w:val="28"/>
        </w:rPr>
      </w:pPr>
      <w:r>
        <w:rPr>
          <w:rFonts w:ascii="Times New Roman" w:hAnsi="Times New Roman"/>
          <w:color w:val="000000" w:themeColor="text1"/>
          <w:sz w:val="28"/>
          <w:szCs w:val="28"/>
        </w:rPr>
        <w:t> </w:t>
      </w:r>
      <w:r>
        <w:rPr>
          <w:rFonts w:ascii="Times New Roman" w:hAnsi="Times New Roman"/>
          <w:color w:val="000000" w:themeColor="text1"/>
          <w:sz w:val="28"/>
          <w:szCs w:val="28"/>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Normal"/>
        <w:jc w:val="both"/>
        <w:rPr>
          <w:rFonts w:ascii="Times New Roman" w:hAnsi="Times New Roman"/>
          <w:sz w:val="28"/>
          <w:szCs w:val="28"/>
        </w:rPr>
      </w:pPr>
      <w:r>
        <w:rPr>
          <w:rFonts w:ascii="Times New Roman" w:hAnsi="Times New Roman"/>
          <w:sz w:val="28"/>
          <w:szCs w:val="28"/>
        </w:rPr>
      </w:r>
    </w:p>
    <w:p>
      <w:pPr>
        <w:pStyle w:val="Normal"/>
        <w:numPr>
          <w:ilvl w:val="0"/>
          <w:numId w:val="0"/>
        </w:numPr>
        <w:shd w:val="clear" w:color="auto" w:fill="FFFFFF"/>
        <w:spacing w:lineRule="atLeast" w:line="375" w:before="0" w:after="225"/>
        <w:ind w:right="300" w:hanging="0"/>
        <w:jc w:val="both"/>
        <w:textAlignment w:val="baseline"/>
        <w:outlineLvl w:val="2"/>
        <w:rPr>
          <w:rFonts w:ascii="Times New Roman" w:hAnsi="Times New Roman"/>
          <w:sz w:val="28"/>
          <w:szCs w:val="28"/>
        </w:rPr>
      </w:pPr>
      <w:r>
        <w:rPr>
          <w:rFonts w:ascii="Times New Roman" w:hAnsi="Times New Roman"/>
          <w:b/>
          <w:bCs/>
          <w:sz w:val="28"/>
          <w:szCs w:val="28"/>
        </w:rPr>
        <w:t>7.4. Отказ от услуги</w:t>
      </w:r>
    </w:p>
    <w:p>
      <w:pPr>
        <w:pStyle w:val="Normal"/>
        <w:shd w:val="clear" w:color="auto" w:fill="FFFFFF"/>
        <w:spacing w:lineRule="atLeast" w:line="300" w:before="210" w:after="210"/>
        <w:ind w:right="300" w:hanging="0"/>
        <w:jc w:val="both"/>
        <w:textAlignment w:val="baseline"/>
        <w:rPr>
          <w:rFonts w:ascii="Times New Roman" w:hAnsi="Times New Roman"/>
          <w:sz w:val="28"/>
          <w:szCs w:val="28"/>
        </w:rPr>
      </w:pPr>
      <w:r>
        <w:rPr>
          <w:rFonts w:eastAsia="Times New Roman" w:ascii="Times New Roman" w:hAnsi="Times New Roman"/>
          <w:color w:val="000000" w:themeColor="text1"/>
          <w:sz w:val="28"/>
          <w:szCs w:val="28"/>
          <w:lang w:eastAsia="ru-RU"/>
        </w:rPr>
        <w:t>7.4.1. Право потребителя на расторжение договора об оказании услуги регламентируется статьей 32 федерального закона «О защите прав потребителей»</w:t>
      </w:r>
    </w:p>
    <w:p>
      <w:pPr>
        <w:pStyle w:val="ListParagraph"/>
        <w:numPr>
          <w:ilvl w:val="2"/>
          <w:numId w:val="7"/>
        </w:numPr>
        <w:shd w:val="clear" w:color="auto" w:fill="FFFFFF"/>
        <w:spacing w:lineRule="atLeast" w:line="300"/>
        <w:jc w:val="both"/>
        <w:textAlignment w:val="baseline"/>
        <w:rPr>
          <w:rFonts w:ascii="Times New Roman" w:hAnsi="Times New Roman"/>
          <w:sz w:val="28"/>
          <w:szCs w:val="28"/>
        </w:rPr>
      </w:pPr>
      <w:r>
        <w:rPr>
          <w:rFonts w:eastAsia="Times New Roman" w:ascii="Times New Roman" w:hAnsi="Times New Roman"/>
          <w:color w:val="000000" w:themeColor="text1"/>
          <w:sz w:val="28"/>
          <w:szCs w:val="28"/>
          <w:lang w:eastAsia="ru-RU"/>
        </w:rPr>
        <w:t> </w:t>
      </w:r>
      <w:r>
        <w:rPr>
          <w:rFonts w:eastAsia="Times New Roman" w:ascii="Times New Roman" w:hAnsi="Times New Roman"/>
          <w:color w:val="000000" w:themeColor="text1"/>
          <w:sz w:val="28"/>
          <w:szCs w:val="28"/>
          <w:lang w:eastAsia="ru-RU"/>
        </w:rPr>
        <w:t>Потребитель вправе расторгнуть договор об оказании услуги в любое время, уплатив исполнителю часть цены пропорционально части оказанной услуги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w:t>
      </w:r>
    </w:p>
    <w:p>
      <w:pPr>
        <w:pStyle w:val="ListParagraph"/>
        <w:numPr>
          <w:ilvl w:val="2"/>
          <w:numId w:val="7"/>
        </w:numPr>
        <w:shd w:val="clear" w:color="auto" w:fill="FFFFFF"/>
        <w:spacing w:lineRule="atLeast" w:line="300"/>
        <w:jc w:val="both"/>
        <w:textAlignment w:val="baseline"/>
        <w:rPr>
          <w:rFonts w:ascii="Times New Roman" w:hAnsi="Times New Roman"/>
          <w:sz w:val="28"/>
          <w:szCs w:val="28"/>
        </w:rPr>
      </w:pPr>
      <w:r>
        <w:rPr>
          <w:rFonts w:eastAsia="Times New Roman" w:ascii="Times New Roman" w:hAnsi="Times New Roman"/>
          <w:color w:val="000000" w:themeColor="text1"/>
          <w:sz w:val="28"/>
          <w:szCs w:val="28"/>
          <w:lang w:eastAsia="ru-RU"/>
        </w:rPr>
        <w:t>Потребитель при обнаружении недостатков оказанной услуги вправе по своему выбору потребовать:</w:t>
      </w:r>
    </w:p>
    <w:p>
      <w:pPr>
        <w:pStyle w:val="Normal"/>
        <w:numPr>
          <w:ilvl w:val="1"/>
          <w:numId w:val="5"/>
        </w:numPr>
        <w:shd w:val="clear" w:color="auto" w:fill="FFFFFF"/>
        <w:spacing w:lineRule="atLeast" w:line="300"/>
        <w:jc w:val="both"/>
        <w:textAlignment w:val="baseline"/>
        <w:rPr>
          <w:rFonts w:ascii="Times New Roman" w:hAnsi="Times New Roman"/>
          <w:sz w:val="28"/>
          <w:szCs w:val="28"/>
        </w:rPr>
      </w:pPr>
      <w:r>
        <w:rPr>
          <w:rFonts w:eastAsia="Times New Roman" w:ascii="Times New Roman" w:hAnsi="Times New Roman"/>
          <w:color w:val="000000" w:themeColor="text1"/>
          <w:sz w:val="28"/>
          <w:szCs w:val="28"/>
          <w:lang w:eastAsia="ru-RU"/>
        </w:rPr>
        <w:t>безвозмездного устранения недостатков;</w:t>
      </w:r>
    </w:p>
    <w:p>
      <w:pPr>
        <w:pStyle w:val="Normal"/>
        <w:numPr>
          <w:ilvl w:val="1"/>
          <w:numId w:val="5"/>
        </w:numPr>
        <w:shd w:val="clear" w:color="auto" w:fill="FFFFFF"/>
        <w:spacing w:lineRule="atLeast" w:line="300"/>
        <w:jc w:val="both"/>
        <w:textAlignment w:val="baseline"/>
        <w:rPr>
          <w:rFonts w:ascii="Times New Roman" w:hAnsi="Times New Roman"/>
          <w:sz w:val="28"/>
          <w:szCs w:val="28"/>
        </w:rPr>
      </w:pPr>
      <w:r>
        <w:rPr>
          <w:rFonts w:eastAsia="Times New Roman" w:ascii="Times New Roman" w:hAnsi="Times New Roman"/>
          <w:color w:val="000000" w:themeColor="text1"/>
          <w:sz w:val="28"/>
          <w:szCs w:val="28"/>
          <w:lang w:eastAsia="ru-RU"/>
        </w:rPr>
        <w:t>соответствующего уменьшения цены;</w:t>
      </w:r>
    </w:p>
    <w:p>
      <w:pPr>
        <w:pStyle w:val="Normal"/>
        <w:numPr>
          <w:ilvl w:val="1"/>
          <w:numId w:val="5"/>
        </w:numPr>
        <w:shd w:val="clear" w:color="auto" w:fill="FFFFFF"/>
        <w:spacing w:lineRule="atLeast" w:line="300"/>
        <w:jc w:val="both"/>
        <w:textAlignment w:val="baseline"/>
        <w:rPr>
          <w:rFonts w:ascii="Times New Roman" w:hAnsi="Times New Roman"/>
          <w:sz w:val="28"/>
          <w:szCs w:val="28"/>
        </w:rPr>
      </w:pPr>
      <w:r>
        <w:rPr>
          <w:rFonts w:eastAsia="Times New Roman" w:ascii="Times New Roman" w:hAnsi="Times New Roman"/>
          <w:color w:val="000000" w:themeColor="text1"/>
          <w:sz w:val="28"/>
          <w:szCs w:val="28"/>
          <w:lang w:eastAsia="ru-RU"/>
        </w:rPr>
        <w:t>возмещения понесенных им расходов по устранению недостатков своими силами или третьими лицами;</w:t>
      </w:r>
    </w:p>
    <w:p>
      <w:pPr>
        <w:pStyle w:val="ListParagraph"/>
        <w:numPr>
          <w:ilvl w:val="2"/>
          <w:numId w:val="7"/>
        </w:numPr>
        <w:shd w:val="clear" w:color="auto" w:fill="FFFFFF"/>
        <w:spacing w:lineRule="atLeast" w:line="300"/>
        <w:jc w:val="both"/>
        <w:textAlignment w:val="baseline"/>
        <w:rPr>
          <w:rFonts w:ascii="Times New Roman" w:hAnsi="Times New Roman"/>
          <w:sz w:val="28"/>
          <w:szCs w:val="28"/>
        </w:rPr>
      </w:pPr>
      <w:r>
        <w:rPr>
          <w:rFonts w:eastAsia="Times New Roman" w:ascii="Times New Roman" w:hAnsi="Times New Roman"/>
          <w:color w:val="000000" w:themeColor="text1"/>
          <w:sz w:val="28"/>
          <w:szCs w:val="28"/>
          <w:lang w:eastAsia="ru-RU"/>
        </w:rPr>
        <w:t> </w:t>
      </w:r>
      <w:r>
        <w:rPr>
          <w:rFonts w:eastAsia="Times New Roman" w:ascii="Times New Roman" w:hAnsi="Times New Roman"/>
          <w:color w:val="000000" w:themeColor="text1"/>
          <w:sz w:val="28"/>
          <w:szCs w:val="28"/>
          <w:lang w:eastAsia="ru-RU"/>
        </w:rPr>
        <w:t>Потребитель вправе предъявлять требования, связанные с недостатками оказанной услуги, если они обнаружены в течение гарантийного срока, а при его отсутствии в разумный срок, в пределах двух лет со дня принятия оказанной услуги;</w:t>
      </w:r>
    </w:p>
    <w:p>
      <w:pPr>
        <w:pStyle w:val="ListParagraph"/>
        <w:numPr>
          <w:ilvl w:val="2"/>
          <w:numId w:val="7"/>
        </w:numPr>
        <w:shd w:val="clear" w:color="auto" w:fill="FFFFFF"/>
        <w:spacing w:lineRule="atLeast" w:line="300"/>
        <w:jc w:val="both"/>
        <w:textAlignment w:val="baseline"/>
        <w:rPr>
          <w:rFonts w:ascii="Times New Roman" w:hAnsi="Times New Roman"/>
          <w:sz w:val="28"/>
          <w:szCs w:val="28"/>
        </w:rPr>
      </w:pPr>
      <w:r>
        <w:rPr>
          <w:rFonts w:eastAsia="Times New Roman" w:ascii="Times New Roman" w:hAnsi="Times New Roman"/>
          <w:color w:val="000000" w:themeColor="text1"/>
          <w:sz w:val="28"/>
          <w:szCs w:val="28"/>
          <w:lang w:eastAsia="ru-RU"/>
        </w:rPr>
        <w:t> </w:t>
      </w:r>
      <w:r>
        <w:rPr>
          <w:rFonts w:eastAsia="Times New Roman" w:ascii="Times New Roman" w:hAnsi="Times New Roman"/>
          <w:color w:val="000000" w:themeColor="text1"/>
          <w:sz w:val="28"/>
          <w:szCs w:val="28"/>
          <w:lang w:eastAsia="ru-RU"/>
        </w:rPr>
        <w:t>Исполнитель отвечает за недостатки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Normal"/>
        <w:jc w:val="both"/>
        <w:rPr>
          <w:rFonts w:ascii="Times New Roman" w:hAnsi="Times New Roman" w:cs="AppleSystemUIFont"/>
          <w:sz w:val="28"/>
          <w:szCs w:val="28"/>
          <w14:ligatures w14:val="standardContextual"/>
        </w:rPr>
      </w:pPr>
      <w:r>
        <w:rPr>
          <w:rFonts w:cs="AppleSystemUIFont" w:ascii="Times New Roman" w:hAnsi="Times New Roman"/>
          <w:sz w:val="28"/>
          <w:szCs w:val="28"/>
          <w14:ligatures w14:val="standardContextual"/>
        </w:rPr>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 xml:space="preserve">8. Использование Сайта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8.1. Сайт и Содержание, входящее в состав Сайта, принадлежит и управляется Администрацией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8.2. Содержание Сайта не может быть скопировано, опубликовано, воспроизведено, передано или распространено любым способом, а также размещено в глобальной сети «Интернет» без предварительного письменного согласия Администрации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8.3. Содержание Сайта защищено авторским правом,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8.4. Получение продукта, предлагаемого на Сайте, может потребовать создания учётной записи Пользователя.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8.5.  Пользователь несет персональную ответственность за сохранение конфиденциальности информации учётной записи, включая пароль, а также за всю без исключения деятельность, которая ведётся от имени Пользователя учётной записи.</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8.6.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8.7. Администрация сайта обладает правом в одностороннем порядке аннулировать учетную запись Пользователя, если она не использовалась более двух месяцев календарных месяцев подряд без уведомления Пользователя.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8.8. Настоящее Соглашение распространяет свое действия на все дополнительные положения и условия о приобретении продуктов, предоставляемых на Сайте.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8.9. Информация, размещаемая на Сайте, не должна истолковываться как изменение настоящего Соглашения.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8.10.  Администрация сайта имеет право в любое время без уведомления Пользователя вносить изменения в перечень продуктов, предлагаемых на Сайте, и (или) в цены, применимые к таким продуктам  по их реализации и (или) оказываемым услугам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9</w:t>
      </w:r>
      <w:r>
        <w:rPr>
          <w:rFonts w:cs="AppleSystemUIFont" w:ascii="Times New Roman" w:hAnsi="Times New Roman"/>
          <w:b/>
          <w:bCs/>
          <w:sz w:val="28"/>
          <w:szCs w:val="28"/>
          <w14:ligatures w14:val="standardContextual"/>
        </w:rPr>
        <w:t xml:space="preserve">. Ответственность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9.1.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Администрацией сайта не возмещаются.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8.2. Администрация сайта не несет ответственности за: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9.2.1. Задержки или сбои в процессе совершения операции, возникшие вследствие непреодолимой силы, а также любого случая неполадок в телекоммуникационных, компьютерных, электрических и иных смежных системах.</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9.2.2. Действия систем переводов, банков, платежных систем и за задержки связанные с их работой.</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9.2.3. Надлежащее функционирование Сайта, в случае, если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pPr>
        <w:pStyle w:val="NormalWeb"/>
        <w:shd w:val="clear" w:color="auto" w:fill="FFFFFF"/>
        <w:spacing w:beforeAutospacing="0" w:before="0" w:afterAutospacing="0" w:after="0"/>
        <w:jc w:val="both"/>
        <w:rPr>
          <w:rFonts w:ascii="Times New Roman" w:hAnsi="Times New Roman"/>
          <w:sz w:val="28"/>
          <w:szCs w:val="28"/>
        </w:rPr>
      </w:pPr>
      <w:r>
        <w:rPr>
          <w:rFonts w:cs="AppleSystemUIFont" w:ascii="Times New Roman" w:hAnsi="Times New Roman"/>
          <w:sz w:val="28"/>
          <w:szCs w:val="28"/>
          <w14:ligatures w14:val="standardContextual"/>
        </w:rPr>
        <w:t>9.3.</w:t>
      </w:r>
      <w:r>
        <w:rPr>
          <w:rFonts w:cs="Arial" w:ascii="Times New Roman" w:hAnsi="Times New Roman"/>
          <w:sz w:val="28"/>
          <w:szCs w:val="28"/>
        </w:rPr>
        <w:t xml:space="preserve"> Услуги и любой̆ продукт или другой̆ товар на Сайте предоставляется «как есть», и Компания не предоставляет каких-либо гарантий в отношении услуг. Компания не предоставляет гарантий, что использование услуг Пользователем будет отвечать требованиям Пользователя, будет непрерывным, доступным в любое время, безопасным и безошибочным. Компания не гарантирует достоверность, отсутствие ошибок и надежность информации, размещённой̆ на Сайте.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9.4. Любые ссылки на сторонние сайты не подразумевают одобрения Компания каких-либо продуктов, услуг или информации, представленных на них. Компания не гарантирует точность информации, содержащейся на таких сайтах. Кроме того, поскольку Компания не контролирует пользовательские соглашения и политику конфиденциальности сторонних сайтов, Пользователи должны сами внимательно прочитать и понять эти правила.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9.5. Пользователь несет полную ответственность за любые убытки или расходы, понесенные во время использования платформы Компании, при невозможности связаться с Пользователем через предоставленную контактную информацию. Пользователь подтверждает и соглашается с тем, что обязан обновлять всю предоставленную информацию в случае каких-либо изменений.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10. Нарушение условий Пользовательского Соглашения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10.1. Администрация сайта вправе раскрыть любую собранную о Пользователе данного Сайта информацию, если раскрытие необходимо в связи с расследованием или жалобой в отношении неправомерного использования Сайта либо для установления (идентификации) Пользователя, который может нарушать или вмешиваться в права Администрации сайта или в права других Пользователей Сайта.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10.2. Администрация сайта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Компании, Пользователей.</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10.3. Администрация сайта имеет право раскрыть информацию о Пользователе, если действующее законодательство Российской Федерации требует или разрешает такое раскрытие.</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10.4. Администрация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а также в случае прекращения действия Сайта либо по причине технической неполадки или проблемы.</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10.5.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p>
    <w:p>
      <w:pPr>
        <w:pStyle w:val="NormalWeb"/>
        <w:shd w:val="clear" w:color="auto" w:fill="FFFFFF"/>
        <w:spacing w:beforeAutospacing="0" w:before="0" w:afterAutospacing="0" w:after="0"/>
        <w:jc w:val="both"/>
        <w:rPr>
          <w:rFonts w:ascii="Times New Roman" w:hAnsi="Times New Roman"/>
          <w:sz w:val="28"/>
          <w:szCs w:val="28"/>
        </w:rPr>
      </w:pPr>
      <w:r>
        <w:rPr>
          <w:rFonts w:cs="AppleSystemUIFont" w:ascii="Times New Roman" w:hAnsi="Times New Roman"/>
          <w:sz w:val="28"/>
          <w:szCs w:val="28"/>
          <w14:ligatures w14:val="standardContextual"/>
        </w:rPr>
        <w:t xml:space="preserve">10.6. </w:t>
      </w:r>
      <w:r>
        <w:rPr>
          <w:rFonts w:cs="Arial" w:ascii="Times New Roman" w:hAnsi="Times New Roman"/>
          <w:sz w:val="28"/>
          <w:szCs w:val="28"/>
        </w:rPr>
        <w:t xml:space="preserve">Пользователь несет ответственность за соблюдение местного законодательства в отношении законного использования Сайта в применимой̆ к нему юрисдикции. Все Пользователи Компания признают, что источником их средств являются законные средства, а не незаконные действия. Компания оставляет за собой право сообщать о нарушениях, которые могут включать, помимо прочего, финансовые преступления, уклонение от уплаты налогов, искажение информации или любые другие мошеннические действия, совершённые Пользователем, в уполномоченные государственные органы. </w:t>
      </w:r>
    </w:p>
    <w:p>
      <w:pPr>
        <w:pStyle w:val="Normal"/>
        <w:jc w:val="both"/>
        <w:rPr>
          <w:rFonts w:ascii="Times New Roman" w:hAnsi="Times New Roman" w:cs="AppleSystemUIFont"/>
          <w:sz w:val="28"/>
          <w:szCs w:val="28"/>
          <w14:ligatures w14:val="standardContextual"/>
        </w:rPr>
      </w:pPr>
      <w:r>
        <w:rPr>
          <w:rFonts w:cs="AppleSystemUIFont" w:ascii="Times New Roman" w:hAnsi="Times New Roman"/>
          <w:sz w:val="28"/>
          <w:szCs w:val="28"/>
          <w14:ligatures w14:val="standardContextual"/>
        </w:rPr>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11. Разрешение споров</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11.1.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11.2. Получатель претензии в течение 30 календарных дней со дня ее получения, письменно уведомляет заявителя претензии о результатах рассмотрения претензии.</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11.3.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11.4. Любой иск в отношении условий использования Сайта должен быть предъявлен в течение 3 (Трех) месяцев после возникновения оснований для иска, за исключением защиты авторских прав на охраняемые в соответствии с законодательством материалы Сайта. При нарушении условий данного пункта любой иск или основания для иска погашаются исковой давностью.</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 </w:t>
      </w:r>
    </w:p>
    <w:p>
      <w:pPr>
        <w:pStyle w:val="Normal"/>
        <w:jc w:val="both"/>
        <w:rPr>
          <w:rFonts w:ascii="Times New Roman" w:hAnsi="Times New Roman"/>
          <w:sz w:val="28"/>
          <w:szCs w:val="28"/>
        </w:rPr>
      </w:pPr>
      <w:r>
        <w:rPr>
          <w:rFonts w:cs="AppleSystemUIFont" w:ascii="Times New Roman" w:hAnsi="Times New Roman"/>
          <w:b/>
          <w:bCs/>
          <w:sz w:val="28"/>
          <w:szCs w:val="28"/>
          <w14:ligatures w14:val="standardContextual"/>
        </w:rPr>
        <w:t>12. Дополнительные условия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12.1. Администрация сайта не принимает встречные предложения от Пользователя относительно изменений настоящего Пользовательского соглашения.</w:t>
      </w:r>
    </w:p>
    <w:p>
      <w:pPr>
        <w:pStyle w:val="Normal"/>
        <w:jc w:val="both"/>
        <w:rPr>
          <w:rFonts w:ascii="Times New Roman" w:hAnsi="Times New Roman"/>
          <w:sz w:val="28"/>
          <w:szCs w:val="28"/>
        </w:rPr>
      </w:pPr>
      <w:r>
        <w:rPr>
          <w:rFonts w:cs="AppleSystemUIFont" w:ascii="Times New Roman" w:hAnsi="Times New Roman"/>
          <w:sz w:val="28"/>
          <w:szCs w:val="28"/>
          <w14:ligatures w14:val="standardContextual"/>
        </w:rPr>
        <w:t>12.2. Отзывы Пользователя, размещенные на Сайте, не являются конфиденциальной информацией и могут быть использованы Администрацией сайта без ограничений.</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12.3. В случае если часть настоящего Соглашения будет признана недействительноӗ или не имеющей̆ законной̆ силы, такая недействительность не будет влиять на другие положения данных условий, которые будут оставаться в полной̆ силе и действии.</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12.4. Пользователь не имеет права передавать или переуступать какие-либо права на использование услуг или любые другие права и обязательства в соответствии с настоящим Соглашением без предварительного письменного согласия Компании. В свою очередь, Компания может переуступать или передавать все и любые права или обязательства в соответствии с данным Соглашением полностью или частично без предварительного уведомления или получения согласия Пользователя. </w:t>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sz w:val="28"/>
          <w:szCs w:val="28"/>
        </w:rPr>
        <w:t xml:space="preserve">12.5. Пользователь дает согласие на получение любой̆ информации от Компания в электронном виде, включая, электронные письма, представление других услуг, предлагаемых Компанией̆ и ее представителями или деловыми партнерами. </w:t>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Web"/>
        <w:shd w:val="clear" w:color="auto" w:fill="FFFFFF"/>
        <w:spacing w:beforeAutospacing="0" w:before="0" w:afterAutospacing="0" w:after="0"/>
        <w:jc w:val="both"/>
        <w:rPr>
          <w:rFonts w:ascii="Times New Roman" w:hAnsi="Times New Roman"/>
          <w:sz w:val="28"/>
          <w:szCs w:val="28"/>
        </w:rPr>
      </w:pPr>
      <w:r>
        <w:rPr>
          <w:rFonts w:cs="Arial" w:ascii="Times New Roman" w:hAnsi="Times New Roman"/>
          <w:b/>
          <w:bCs/>
          <w:sz w:val="28"/>
          <w:szCs w:val="28"/>
        </w:rPr>
        <w:t xml:space="preserve">13. РЕКВИЗИТЫ : </w:t>
      </w:r>
    </w:p>
    <w:p>
      <w:pPr>
        <w:pStyle w:val="Normal"/>
        <w:rPr>
          <w:rFonts w:ascii="Times New Roman" w:hAnsi="Times New Roman"/>
          <w:sz w:val="28"/>
          <w:szCs w:val="28"/>
        </w:rPr>
      </w:pPr>
      <w:r>
        <w:rPr>
          <w:rFonts w:cs="Times New Roman" w:ascii="Times New Roman" w:hAnsi="Times New Roman"/>
          <w:bCs/>
          <w:sz w:val="28"/>
          <w:szCs w:val="28"/>
        </w:rPr>
        <w:t>ОБЩЕСТВО С ОГРАНИЧЕННОЙ ОТВЕТСТВЕННОСТЬЮ «ФРЕСА АГЕНСИ»</w:t>
      </w:r>
    </w:p>
    <w:p>
      <w:pPr>
        <w:pStyle w:val="Normal"/>
        <w:rPr>
          <w:rFonts w:ascii="Times New Roman" w:hAnsi="Times New Roman"/>
          <w:sz w:val="28"/>
          <w:szCs w:val="28"/>
        </w:rPr>
      </w:pPr>
      <w:r>
        <w:rPr>
          <w:rFonts w:cs="Times New Roman" w:ascii="Times New Roman" w:hAnsi="Times New Roman"/>
          <w:sz w:val="28"/>
          <w:szCs w:val="28"/>
        </w:rPr>
        <w:t>ОГРН 1247700118478</w:t>
      </w:r>
    </w:p>
    <w:p>
      <w:pPr>
        <w:pStyle w:val="Normal"/>
        <w:rPr>
          <w:rFonts w:ascii="Times New Roman" w:hAnsi="Times New Roman"/>
          <w:sz w:val="28"/>
          <w:szCs w:val="28"/>
        </w:rPr>
      </w:pPr>
      <w:r>
        <w:rPr>
          <w:rFonts w:cs="Times New Roman" w:ascii="Times New Roman" w:hAnsi="Times New Roman"/>
          <w:sz w:val="28"/>
          <w:szCs w:val="28"/>
        </w:rPr>
        <w:t>ИНН 9723223020</w:t>
      </w:r>
    </w:p>
    <w:p>
      <w:pPr>
        <w:pStyle w:val="Normal"/>
        <w:rPr>
          <w:rFonts w:ascii="Times New Roman" w:hAnsi="Times New Roman"/>
          <w:sz w:val="28"/>
          <w:szCs w:val="28"/>
        </w:rPr>
      </w:pPr>
      <w:r>
        <w:rPr>
          <w:rFonts w:cs="Times New Roman" w:ascii="Times New Roman" w:hAnsi="Times New Roman"/>
          <w:sz w:val="28"/>
          <w:szCs w:val="28"/>
        </w:rPr>
        <w:t>КПП 772301001</w:t>
      </w:r>
    </w:p>
    <w:p>
      <w:pPr>
        <w:pStyle w:val="Normal"/>
        <w:rPr>
          <w:rFonts w:ascii="Times New Roman" w:hAnsi="Times New Roman"/>
          <w:sz w:val="28"/>
          <w:szCs w:val="28"/>
        </w:rPr>
      </w:pPr>
      <w:r>
        <w:rPr>
          <w:rFonts w:cs="Times New Roman" w:ascii="Times New Roman" w:hAnsi="Times New Roman"/>
          <w:sz w:val="28"/>
          <w:szCs w:val="28"/>
        </w:rPr>
        <w:t>юридический адрес: 109390, г. Москва, муниципальный округ Текстильщики, улица Люблинская, дом 47, помещ. 2/Н</w:t>
      </w:r>
    </w:p>
    <w:p>
      <w:pPr>
        <w:pStyle w:val="Normal"/>
        <w:rPr>
          <w:rFonts w:ascii="Times New Roman" w:hAnsi="Times New Roman"/>
          <w:sz w:val="28"/>
          <w:szCs w:val="28"/>
        </w:rPr>
      </w:pPr>
      <w:r>
        <w:rPr>
          <w:rFonts w:cs="Times New Roman" w:ascii="Times New Roman" w:hAnsi="Times New Roman"/>
          <w:sz w:val="28"/>
          <w:szCs w:val="28"/>
        </w:rPr>
        <w:t>Реквизиты банковского счёта:</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sz w:val="28"/>
          <w:szCs w:val="28"/>
        </w:rPr>
      </w:pPr>
      <w:r>
        <w:rPr>
          <w:rFonts w:cs="Times New Roman" w:ascii="Times New Roman" w:hAnsi="Times New Roman"/>
          <w:color w:val="000000"/>
          <w:sz w:val="28"/>
          <w:szCs w:val="28"/>
          <w14:ligatures w14:val="standardContextual"/>
        </w:rPr>
        <w:t>ИНН организации: 9723223020</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sz w:val="28"/>
          <w:szCs w:val="28"/>
        </w:rPr>
      </w:pPr>
      <w:r>
        <w:rPr>
          <w:rFonts w:cs="Times New Roman" w:ascii="Times New Roman" w:hAnsi="Times New Roman"/>
          <w:color w:val="000000"/>
          <w:sz w:val="28"/>
          <w:szCs w:val="28"/>
          <w14:ligatures w14:val="standardContextual"/>
        </w:rPr>
        <w:t>КПП организации: 772301001</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sz w:val="28"/>
          <w:szCs w:val="28"/>
        </w:rPr>
      </w:pPr>
      <w:r>
        <w:rPr>
          <w:rFonts w:cs="Times New Roman" w:ascii="Times New Roman" w:hAnsi="Times New Roman"/>
          <w:color w:val="000000"/>
          <w:sz w:val="28"/>
          <w:szCs w:val="28"/>
          <w14:ligatures w14:val="standardContextual"/>
        </w:rPr>
        <w:t>Номер счёта: 40702810324830001579</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sz w:val="28"/>
          <w:szCs w:val="28"/>
        </w:rPr>
      </w:pPr>
      <w:r>
        <w:rPr>
          <w:rFonts w:cs="Times New Roman" w:ascii="Times New Roman" w:hAnsi="Times New Roman"/>
          <w:color w:val="000000"/>
          <w:sz w:val="28"/>
          <w:szCs w:val="28"/>
          <w14:ligatures w14:val="standardContextual"/>
        </w:rPr>
        <w:t>БИК банка: 044525411</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sz w:val="28"/>
          <w:szCs w:val="28"/>
        </w:rPr>
      </w:pPr>
      <w:r>
        <w:rPr>
          <w:rFonts w:cs="Times New Roman" w:ascii="Times New Roman" w:hAnsi="Times New Roman"/>
          <w:color w:val="000000"/>
          <w:sz w:val="28"/>
          <w:szCs w:val="28"/>
          <w14:ligatures w14:val="standardContextual"/>
        </w:rPr>
        <w:t>Корреспондентский счёт: 30101810145250000411</w:t>
      </w:r>
    </w:p>
    <w:p>
      <w:pPr>
        <w:pStyle w:val="Normal"/>
        <w:rPr>
          <w:rFonts w:ascii="Times New Roman" w:hAnsi="Times New Roman"/>
          <w:sz w:val="28"/>
          <w:szCs w:val="28"/>
        </w:rPr>
      </w:pPr>
      <w:r>
        <w:rPr>
          <w:rFonts w:cs="Times New Roman" w:ascii="Times New Roman" w:hAnsi="Times New Roman"/>
          <w:color w:val="000000"/>
          <w:sz w:val="28"/>
          <w:szCs w:val="28"/>
          <w14:ligatures w14:val="standardContextual"/>
        </w:rPr>
        <w:t>Банк: ФИЛИАЛ "ЦЕНТРАЛЬНЫЙ" БАНКА ВТБ (ПАО)</w:t>
      </w:r>
    </w:p>
    <w:p>
      <w:pPr>
        <w:pStyle w:val="Normal"/>
        <w:rPr>
          <w:rFonts w:ascii="Times New Roman" w:hAnsi="Times New Roman"/>
          <w:sz w:val="28"/>
          <w:szCs w:val="28"/>
        </w:rPr>
      </w:pPr>
      <w:r>
        <w:rPr>
          <w:rFonts w:cs="Times New Roman" w:ascii="Times New Roman" w:hAnsi="Times New Roman"/>
          <w:sz w:val="28"/>
          <w:szCs w:val="28"/>
        </w:rPr>
        <w:t>Генеральный директор Абдюшев Тимур Александрович</w:t>
      </w:r>
    </w:p>
    <w:p>
      <w:pPr>
        <w:pStyle w:val="Normal"/>
        <w:rPr>
          <w:rFonts w:ascii="Times New Roman" w:hAnsi="Times New Roman"/>
          <w:sz w:val="28"/>
          <w:szCs w:val="28"/>
        </w:rPr>
      </w:pPr>
      <w:r>
        <w:rPr>
          <w:rFonts w:cs="Times New Roman" w:ascii="Times New Roman" w:hAnsi="Times New Roman"/>
          <w:sz w:val="28"/>
          <w:szCs w:val="28"/>
        </w:rPr>
        <w:t xml:space="preserve">тел. </w:t>
      </w:r>
      <w:r>
        <w:rPr>
          <w:rFonts w:cs="Times New Roman" w:ascii="Times New Roman" w:hAnsi="Times New Roman"/>
          <w:color w:val="auto"/>
          <w:sz w:val="28"/>
          <w:szCs w:val="28"/>
        </w:rPr>
        <w:t>+79951571236</w:t>
      </w:r>
    </w:p>
    <w:p>
      <w:pPr>
        <w:pStyle w:val="Normal"/>
        <w:rPr>
          <w:rFonts w:ascii="Times New Roman" w:hAnsi="Times New Roman"/>
          <w:sz w:val="28"/>
          <w:szCs w:val="28"/>
        </w:rPr>
      </w:pPr>
      <w:r>
        <w:rPr>
          <w:rFonts w:cs="Times New Roman" w:ascii="Times New Roman" w:hAnsi="Times New Roman"/>
          <w:sz w:val="28"/>
          <w:szCs w:val="28"/>
          <w:lang w:val="en-US"/>
        </w:rPr>
        <w:t>e-mail: abushew49@gmail.com</w:t>
      </w:r>
    </w:p>
    <w:p>
      <w:pPr>
        <w:pStyle w:val="Normal"/>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Web"/>
        <w:shd w:val="clear" w:color="auto" w:fill="FFFFFF"/>
        <w:spacing w:beforeAutospacing="0" w:before="0" w:afterAutospacing="0" w:after="0"/>
        <w:jc w:val="both"/>
        <w:rPr>
          <w:rFonts w:ascii="Times New Roman" w:hAnsi="Times New Roman" w:cs="Arial"/>
          <w:sz w:val="28"/>
          <w:szCs w:val="28"/>
        </w:rPr>
      </w:pPr>
      <w:r>
        <w:rPr>
          <w:rFonts w:cs="Arial"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sectPr>
      <w:footerReference w:type="even" r:id="rId4"/>
      <w:footerReference w:type="default" r:id="rId5"/>
      <w:footerReference w:type="first" r:id="rId6"/>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27680663"/>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39981173"/>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sdtContent>
  </w:sdt>
  <w:p>
    <w:pPr>
      <w:pStyle w:val="Footer"/>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49908972"/>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sdtContent>
  </w:sdt>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7"/>
      <w:numFmt w:val="decimal"/>
      <w:lvlText w:val="%1."/>
      <w:lvlJc w:val="left"/>
      <w:pPr>
        <w:tabs>
          <w:tab w:val="num" w:pos="0"/>
        </w:tabs>
        <w:ind w:left="600" w:hanging="600"/>
      </w:pPr>
      <w:rPr/>
    </w:lvl>
    <w:lvl w:ilvl="1">
      <w:start w:val="3"/>
      <w:numFmt w:val="decimal"/>
      <w:lvlText w:val="%1.%2."/>
      <w:lvlJc w:val="left"/>
      <w:pPr>
        <w:tabs>
          <w:tab w:val="num" w:pos="0"/>
        </w:tabs>
        <w:ind w:left="720" w:hanging="720"/>
      </w:pPr>
      <w:rPr/>
    </w:lvl>
    <w:lvl w:ilvl="2">
      <w:start w:val="2"/>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7">
    <w:lvl w:ilvl="0">
      <w:start w:val="7"/>
      <w:numFmt w:val="decimal"/>
      <w:lvlText w:val="%1."/>
      <w:lvlJc w:val="left"/>
      <w:pPr>
        <w:tabs>
          <w:tab w:val="num" w:pos="0"/>
        </w:tabs>
        <w:ind w:left="600" w:hanging="600"/>
      </w:pPr>
      <w:rPr/>
    </w:lvl>
    <w:lvl w:ilvl="1">
      <w:start w:val="4"/>
      <w:numFmt w:val="decimal"/>
      <w:lvlText w:val="%1.%2."/>
      <w:lvlJc w:val="left"/>
      <w:pPr>
        <w:tabs>
          <w:tab w:val="num" w:pos="0"/>
        </w:tabs>
        <w:ind w:left="720" w:hanging="720"/>
      </w:pPr>
      <w:rPr/>
    </w:lvl>
    <w:lvl w:ilvl="2">
      <w:start w:val="2"/>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3"/>
    <w:lvlOverride w:ilvl="0">
      <w:startOverride w:val="1"/>
    </w:lvlOverride>
  </w:num>
  <w:num w:numId="10">
    <w:abstractNumId w:val="4"/>
    <w:lvlOverride w:ilvl="0">
      <w:startOverride w:val="1"/>
    </w:lvlOverride>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ru-A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4c4b"/>
    <w:pPr>
      <w:widowControl/>
      <w:bidi w:val="0"/>
      <w:spacing w:lineRule="auto" w:line="240" w:before="0" w:after="0"/>
      <w:jc w:val="left"/>
    </w:pPr>
    <w:rPr>
      <w:rFonts w:ascii="Aptos" w:hAnsi="Aptos" w:eastAsia="Aptos" w:cs=""/>
      <w:color w:val="auto"/>
      <w:kern w:val="0"/>
      <w:sz w:val="24"/>
      <w:szCs w:val="24"/>
      <w:lang w:val="ru-RU" w:eastAsia="en-US" w:bidi="ar-SA"/>
      <w14:ligatures w14:val="none"/>
    </w:rPr>
  </w:style>
  <w:style w:type="paragraph" w:styleId="Heading1">
    <w:name w:val="Heading 1"/>
    <w:basedOn w:val="Normal"/>
    <w:next w:val="Normal"/>
    <w:link w:val="1"/>
    <w:uiPriority w:val="9"/>
    <w:qFormat/>
    <w:rsid w:val="002f4c4b"/>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2"/>
    <w:uiPriority w:val="9"/>
    <w:semiHidden/>
    <w:unhideWhenUsed/>
    <w:qFormat/>
    <w:rsid w:val="002f4c4b"/>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3"/>
    <w:uiPriority w:val="9"/>
    <w:semiHidden/>
    <w:unhideWhenUsed/>
    <w:qFormat/>
    <w:rsid w:val="002f4c4b"/>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4"/>
    <w:uiPriority w:val="9"/>
    <w:semiHidden/>
    <w:unhideWhenUsed/>
    <w:qFormat/>
    <w:rsid w:val="002f4c4b"/>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5"/>
    <w:uiPriority w:val="9"/>
    <w:semiHidden/>
    <w:unhideWhenUsed/>
    <w:qFormat/>
    <w:rsid w:val="002f4c4b"/>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6"/>
    <w:uiPriority w:val="9"/>
    <w:semiHidden/>
    <w:unhideWhenUsed/>
    <w:qFormat/>
    <w:rsid w:val="002f4c4b"/>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7"/>
    <w:uiPriority w:val="9"/>
    <w:semiHidden/>
    <w:unhideWhenUsed/>
    <w:qFormat/>
    <w:rsid w:val="002f4c4b"/>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8"/>
    <w:uiPriority w:val="9"/>
    <w:semiHidden/>
    <w:unhideWhenUsed/>
    <w:qFormat/>
    <w:rsid w:val="002f4c4b"/>
    <w:pPr>
      <w:keepNext w:val="true"/>
      <w:keepLines/>
      <w:outlineLvl w:val="7"/>
    </w:pPr>
    <w:rPr>
      <w:rFonts w:eastAsia="" w:cs="" w:cstheme="majorBidi" w:eastAsiaTheme="majorEastAsia"/>
      <w:i/>
      <w:iCs/>
      <w:color w:val="272727" w:themeColor="text1" w:themeTint="d8"/>
    </w:rPr>
  </w:style>
  <w:style w:type="paragraph" w:styleId="Heading9">
    <w:name w:val="Heading 9"/>
    <w:basedOn w:val="Normal"/>
    <w:next w:val="Normal"/>
    <w:link w:val="9"/>
    <w:uiPriority w:val="9"/>
    <w:semiHidden/>
    <w:unhideWhenUsed/>
    <w:qFormat/>
    <w:rsid w:val="002f4c4b"/>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Heading1"/>
    <w:uiPriority w:val="9"/>
    <w:qFormat/>
    <w:rsid w:val="002f4c4b"/>
    <w:rPr>
      <w:rFonts w:ascii="Aptos Display" w:hAnsi="Aptos Display" w:eastAsia="" w:cs="" w:asciiTheme="majorHAnsi" w:cstheme="majorBidi" w:eastAsiaTheme="majorEastAsia" w:hAnsiTheme="majorHAnsi"/>
      <w:color w:val="0F4761" w:themeColor="accent1" w:themeShade="bf"/>
      <w:sz w:val="40"/>
      <w:szCs w:val="40"/>
    </w:rPr>
  </w:style>
  <w:style w:type="character" w:styleId="2" w:customStyle="1">
    <w:name w:val="Заголовок 2 Знак"/>
    <w:basedOn w:val="DefaultParagraphFont"/>
    <w:link w:val="Heading2"/>
    <w:uiPriority w:val="9"/>
    <w:semiHidden/>
    <w:qFormat/>
    <w:rsid w:val="002f4c4b"/>
    <w:rPr>
      <w:rFonts w:ascii="Aptos Display" w:hAnsi="Aptos Display" w:eastAsia="" w:cs="" w:asciiTheme="majorHAnsi" w:cstheme="majorBidi" w:eastAsiaTheme="majorEastAsia" w:hAnsiTheme="majorHAnsi"/>
      <w:color w:val="0F4761" w:themeColor="accent1" w:themeShade="bf"/>
      <w:sz w:val="32"/>
      <w:szCs w:val="32"/>
    </w:rPr>
  </w:style>
  <w:style w:type="character" w:styleId="3" w:customStyle="1">
    <w:name w:val="Заголовок 3 Знак"/>
    <w:basedOn w:val="DefaultParagraphFont"/>
    <w:link w:val="Heading3"/>
    <w:uiPriority w:val="9"/>
    <w:semiHidden/>
    <w:qFormat/>
    <w:rsid w:val="002f4c4b"/>
    <w:rPr>
      <w:rFonts w:eastAsia="" w:cs="" w:cstheme="majorBidi" w:eastAsiaTheme="majorEastAsia"/>
      <w:color w:val="0F4761" w:themeColor="accent1" w:themeShade="bf"/>
      <w:sz w:val="28"/>
      <w:szCs w:val="28"/>
    </w:rPr>
  </w:style>
  <w:style w:type="character" w:styleId="4" w:customStyle="1">
    <w:name w:val="Заголовок 4 Знак"/>
    <w:basedOn w:val="DefaultParagraphFont"/>
    <w:link w:val="Heading4"/>
    <w:uiPriority w:val="9"/>
    <w:semiHidden/>
    <w:qFormat/>
    <w:rsid w:val="002f4c4b"/>
    <w:rPr>
      <w:rFonts w:eastAsia="" w:cs="" w:cstheme="majorBidi" w:eastAsiaTheme="majorEastAsia"/>
      <w:i/>
      <w:iCs/>
      <w:color w:val="0F4761" w:themeColor="accent1" w:themeShade="bf"/>
    </w:rPr>
  </w:style>
  <w:style w:type="character" w:styleId="5" w:customStyle="1">
    <w:name w:val="Заголовок 5 Знак"/>
    <w:basedOn w:val="DefaultParagraphFont"/>
    <w:link w:val="Heading5"/>
    <w:uiPriority w:val="9"/>
    <w:semiHidden/>
    <w:qFormat/>
    <w:rsid w:val="002f4c4b"/>
    <w:rPr>
      <w:rFonts w:eastAsia="" w:cs="" w:cstheme="majorBidi" w:eastAsiaTheme="majorEastAsia"/>
      <w:color w:val="0F4761" w:themeColor="accent1" w:themeShade="bf"/>
    </w:rPr>
  </w:style>
  <w:style w:type="character" w:styleId="6" w:customStyle="1">
    <w:name w:val="Заголовок 6 Знак"/>
    <w:basedOn w:val="DefaultParagraphFont"/>
    <w:link w:val="Heading6"/>
    <w:uiPriority w:val="9"/>
    <w:semiHidden/>
    <w:qFormat/>
    <w:rsid w:val="002f4c4b"/>
    <w:rPr>
      <w:rFonts w:eastAsia="" w:cs="" w:cstheme="majorBidi" w:eastAsiaTheme="majorEastAsia"/>
      <w:i/>
      <w:iCs/>
      <w:color w:val="595959" w:themeColor="text1" w:themeTint="a6"/>
    </w:rPr>
  </w:style>
  <w:style w:type="character" w:styleId="7" w:customStyle="1">
    <w:name w:val="Заголовок 7 Знак"/>
    <w:basedOn w:val="DefaultParagraphFont"/>
    <w:link w:val="Heading7"/>
    <w:uiPriority w:val="9"/>
    <w:semiHidden/>
    <w:qFormat/>
    <w:rsid w:val="002f4c4b"/>
    <w:rPr>
      <w:rFonts w:eastAsia="" w:cs="" w:cstheme="majorBidi" w:eastAsiaTheme="majorEastAsia"/>
      <w:color w:val="595959" w:themeColor="text1" w:themeTint="a6"/>
    </w:rPr>
  </w:style>
  <w:style w:type="character" w:styleId="8" w:customStyle="1">
    <w:name w:val="Заголовок 8 Знак"/>
    <w:basedOn w:val="DefaultParagraphFont"/>
    <w:link w:val="Heading8"/>
    <w:uiPriority w:val="9"/>
    <w:semiHidden/>
    <w:qFormat/>
    <w:rsid w:val="002f4c4b"/>
    <w:rPr>
      <w:rFonts w:eastAsia="" w:cs="" w:cstheme="majorBidi" w:eastAsiaTheme="majorEastAsia"/>
      <w:i/>
      <w:iCs/>
      <w:color w:val="272727" w:themeColor="text1" w:themeTint="d8"/>
    </w:rPr>
  </w:style>
  <w:style w:type="character" w:styleId="9" w:customStyle="1">
    <w:name w:val="Заголовок 9 Знак"/>
    <w:basedOn w:val="DefaultParagraphFont"/>
    <w:link w:val="Heading9"/>
    <w:uiPriority w:val="9"/>
    <w:semiHidden/>
    <w:qFormat/>
    <w:rsid w:val="002f4c4b"/>
    <w:rPr>
      <w:rFonts w:eastAsia="" w:cs="" w:cstheme="majorBidi" w:eastAsiaTheme="majorEastAsia"/>
      <w:color w:val="272727" w:themeColor="text1" w:themeTint="d8"/>
    </w:rPr>
  </w:style>
  <w:style w:type="character" w:styleId="Style5" w:customStyle="1">
    <w:name w:val="Заголовок Знак"/>
    <w:basedOn w:val="DefaultParagraphFont"/>
    <w:link w:val="Title"/>
    <w:uiPriority w:val="10"/>
    <w:qFormat/>
    <w:rsid w:val="002f4c4b"/>
    <w:rPr>
      <w:rFonts w:ascii="Aptos Display" w:hAnsi="Aptos Display" w:eastAsia=""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Subtitle"/>
    <w:uiPriority w:val="11"/>
    <w:qFormat/>
    <w:rsid w:val="002f4c4b"/>
    <w:rPr>
      <w:rFonts w:eastAsia="" w:cs="" w:cstheme="majorBidi" w:eastAsiaTheme="majorEastAsia"/>
      <w:color w:val="595959" w:themeColor="text1" w:themeTint="a6"/>
      <w:spacing w:val="15"/>
      <w:sz w:val="28"/>
      <w:szCs w:val="28"/>
    </w:rPr>
  </w:style>
  <w:style w:type="character" w:styleId="21" w:customStyle="1">
    <w:name w:val="Цитата 2 Знак"/>
    <w:basedOn w:val="DefaultParagraphFont"/>
    <w:link w:val="Quote"/>
    <w:uiPriority w:val="29"/>
    <w:qFormat/>
    <w:rsid w:val="002f4c4b"/>
    <w:rPr>
      <w:i/>
      <w:iCs/>
      <w:color w:val="404040" w:themeColor="text1" w:themeTint="bf"/>
    </w:rPr>
  </w:style>
  <w:style w:type="character" w:styleId="IntenseEmphasis">
    <w:name w:val="Intense Emphasis"/>
    <w:basedOn w:val="DefaultParagraphFont"/>
    <w:uiPriority w:val="21"/>
    <w:qFormat/>
    <w:rsid w:val="002f4c4b"/>
    <w:rPr>
      <w:i/>
      <w:iCs/>
      <w:color w:val="0F4761" w:themeColor="accent1" w:themeShade="bf"/>
    </w:rPr>
  </w:style>
  <w:style w:type="character" w:styleId="Style7" w:customStyle="1">
    <w:name w:val="Выделенная цитата Знак"/>
    <w:basedOn w:val="DefaultParagraphFont"/>
    <w:link w:val="IntenseQuote"/>
    <w:uiPriority w:val="30"/>
    <w:qFormat/>
    <w:rsid w:val="002f4c4b"/>
    <w:rPr>
      <w:i/>
      <w:iCs/>
      <w:color w:val="0F4761" w:themeColor="accent1" w:themeShade="bf"/>
    </w:rPr>
  </w:style>
  <w:style w:type="character" w:styleId="IntenseReference">
    <w:name w:val="Intense Reference"/>
    <w:basedOn w:val="DefaultParagraphFont"/>
    <w:uiPriority w:val="32"/>
    <w:qFormat/>
    <w:rsid w:val="002f4c4b"/>
    <w:rPr>
      <w:b/>
      <w:bCs/>
      <w:smallCaps/>
      <w:color w:val="0F4761" w:themeColor="accent1" w:themeShade="bf"/>
      <w:spacing w:val="5"/>
    </w:rPr>
  </w:style>
  <w:style w:type="character" w:styleId="Style8" w:customStyle="1">
    <w:name w:val="Нижний колонтитул Знак"/>
    <w:basedOn w:val="DefaultParagraphFont"/>
    <w:link w:val="Footer"/>
    <w:uiPriority w:val="99"/>
    <w:qFormat/>
    <w:rsid w:val="002f4c4b"/>
    <w:rPr>
      <w:kern w:val="0"/>
      <w:lang w:val="ru-RU"/>
      <w14:ligatures w14:val="none"/>
    </w:rPr>
  </w:style>
  <w:style w:type="character" w:styleId="Pagenumber">
    <w:name w:val="page number"/>
    <w:basedOn w:val="DefaultParagraphFont"/>
    <w:uiPriority w:val="99"/>
    <w:semiHidden/>
    <w:unhideWhenUsed/>
    <w:qFormat/>
    <w:rsid w:val="002f4c4b"/>
    <w:rPr/>
  </w:style>
  <w:style w:type="character" w:styleId="InternetLink">
    <w:name w:val="Hyperlink"/>
    <w:basedOn w:val="DefaultParagraphFont"/>
    <w:uiPriority w:val="99"/>
    <w:unhideWhenUsed/>
    <w:rsid w:val="009079f2"/>
    <w:rPr>
      <w:color w:val="0000FF"/>
      <w:u w:val="single"/>
    </w:rPr>
  </w:style>
  <w:style w:type="character" w:styleId="Appleconvertedspace" w:customStyle="1">
    <w:name w:val="apple-converted-space"/>
    <w:basedOn w:val="DefaultParagraphFont"/>
    <w:qFormat/>
    <w:rsid w:val="009079f2"/>
    <w:rPr/>
  </w:style>
  <w:style w:type="character" w:styleId="VisitedInternetLink">
    <w:name w:val="FollowedHyperlink"/>
    <w:basedOn w:val="DefaultParagraphFont"/>
    <w:uiPriority w:val="99"/>
    <w:semiHidden/>
    <w:unhideWhenUsed/>
    <w:rsid w:val="00776182"/>
    <w:rPr>
      <w:color w:val="96607D"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next w:val="Normal"/>
    <w:link w:val="Style5"/>
    <w:uiPriority w:val="10"/>
    <w:qFormat/>
    <w:rsid w:val="002f4c4b"/>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tyle6"/>
    <w:uiPriority w:val="11"/>
    <w:qFormat/>
    <w:rsid w:val="002f4c4b"/>
    <w:pPr/>
    <w:rPr>
      <w:rFonts w:eastAsia="" w:cs="" w:cstheme="majorBidi" w:eastAsiaTheme="majorEastAsia"/>
      <w:color w:val="595959" w:themeColor="text1" w:themeTint="a6"/>
      <w:spacing w:val="15"/>
      <w:sz w:val="28"/>
      <w:szCs w:val="28"/>
    </w:rPr>
  </w:style>
  <w:style w:type="paragraph" w:styleId="Quote">
    <w:name w:val="Quote"/>
    <w:basedOn w:val="Normal"/>
    <w:next w:val="Normal"/>
    <w:link w:val="21"/>
    <w:uiPriority w:val="29"/>
    <w:qFormat/>
    <w:rsid w:val="002f4c4b"/>
    <w:pPr>
      <w:spacing w:before="160" w:after="0"/>
      <w:jc w:val="center"/>
    </w:pPr>
    <w:rPr>
      <w:i/>
      <w:iCs/>
      <w:color w:val="404040" w:themeColor="text1" w:themeTint="bf"/>
    </w:rPr>
  </w:style>
  <w:style w:type="paragraph" w:styleId="ListParagraph">
    <w:name w:val="List Paragraph"/>
    <w:basedOn w:val="Normal"/>
    <w:uiPriority w:val="34"/>
    <w:qFormat/>
    <w:rsid w:val="002f4c4b"/>
    <w:pPr>
      <w:spacing w:before="0" w:after="0"/>
      <w:ind w:left="720" w:hanging="0"/>
      <w:contextualSpacing/>
    </w:pPr>
    <w:rPr/>
  </w:style>
  <w:style w:type="paragraph" w:styleId="IntenseQuote">
    <w:name w:val="Intense Quote"/>
    <w:basedOn w:val="Normal"/>
    <w:next w:val="Normal"/>
    <w:link w:val="Style7"/>
    <w:uiPriority w:val="30"/>
    <w:qFormat/>
    <w:rsid w:val="002f4c4b"/>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unhideWhenUsed/>
    <w:qFormat/>
    <w:rsid w:val="002f4c4b"/>
    <w:pPr>
      <w:spacing w:beforeAutospacing="1" w:afterAutospacing="1"/>
    </w:pPr>
    <w:rPr>
      <w:rFonts w:ascii="Times New Roman" w:hAnsi="Times New Roman" w:eastAsia="Times New Roman" w:cs="Times New Roman"/>
      <w:lang w:eastAsia="ru-RU"/>
    </w:rPr>
  </w:style>
  <w:style w:type="paragraph" w:styleId="HeaderandFooter">
    <w:name w:val="Header and Footer"/>
    <w:basedOn w:val="Normal"/>
    <w:qFormat/>
    <w:pPr/>
    <w:rPr/>
  </w:style>
  <w:style w:type="paragraph" w:styleId="Footer">
    <w:name w:val="Footer"/>
    <w:basedOn w:val="Normal"/>
    <w:link w:val="Style8"/>
    <w:uiPriority w:val="99"/>
    <w:unhideWhenUsed/>
    <w:rsid w:val="002f4c4b"/>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i-girlfriend.ru/" TargetMode="External"/><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7680-0D21-D64A-8EDF-7D690D5B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Application>LibreOffice/7.3.7.2$MacOSX_X86_64 LibreOffice_project/e114eadc50a9ff8d8c8a0567d6da8f454beeb84f</Application>
  <AppVersion>15.0000</AppVersion>
  <Pages>13</Pages>
  <Words>3425</Words>
  <Characters>24374</Characters>
  <CharactersWithSpaces>27735</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2024-02-29T13:46:00Z</dcterms:created>
  <dc:creator>Svetlanaivanova1111@icloud.com</dc:creator>
  <dc:description/>
  <dc:language>ru-RU</dc:language>
  <cp:lastModifiedBy/>
  <dcterms:modified xsi:type="dcterms:W3CDTF">2024-07-28T19:31:34Z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